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0800" w14:textId="092A1D87" w:rsidR="003B5AAF" w:rsidRDefault="003133D4">
      <w:pPr>
        <w:pStyle w:val="Teksttreci0"/>
        <w:spacing w:before="800" w:after="460"/>
        <w:jc w:val="right"/>
      </w:pPr>
      <w:r>
        <w:rPr>
          <w:rStyle w:val="Teksttreci"/>
        </w:rPr>
        <w:t>Komańcza, ………………………. r.</w:t>
      </w:r>
    </w:p>
    <w:p w14:paraId="1FDBB195" w14:textId="033096DC" w:rsidR="003B5AAF" w:rsidRDefault="003133D4">
      <w:pPr>
        <w:pStyle w:val="Nagwek20"/>
        <w:keepNext/>
        <w:keepLines/>
        <w:spacing w:after="0"/>
        <w:jc w:val="right"/>
      </w:pPr>
      <w:r>
        <w:rPr>
          <w:rStyle w:val="Nagwek2"/>
          <w:b/>
          <w:bCs/>
        </w:rPr>
        <w:t xml:space="preserve">Wójt Gminy Komańcza </w:t>
      </w:r>
    </w:p>
    <w:p w14:paraId="4A3862D7" w14:textId="53DBCA84" w:rsidR="003B5AAF" w:rsidRPr="003133D4" w:rsidRDefault="003133D4" w:rsidP="003133D4">
      <w:pPr>
        <w:pStyle w:val="Teksttreci30"/>
        <w:jc w:val="left"/>
        <w:rPr>
          <w:b/>
          <w:bCs/>
        </w:rPr>
      </w:pPr>
      <w:r>
        <w:rPr>
          <w:rStyle w:val="Teksttreci3"/>
          <w:b/>
          <w:bCs/>
        </w:rPr>
        <w:t xml:space="preserve">     </w:t>
      </w:r>
      <w:r w:rsidRPr="003133D4">
        <w:rPr>
          <w:rStyle w:val="Teksttreci3"/>
          <w:b/>
          <w:bCs/>
        </w:rPr>
        <w:t>Komańcza 166</w:t>
      </w:r>
      <w:r w:rsidRPr="003133D4">
        <w:rPr>
          <w:rStyle w:val="Teksttreci3"/>
          <w:b/>
          <w:bCs/>
        </w:rPr>
        <w:br/>
        <w:t xml:space="preserve"> </w:t>
      </w:r>
      <w:r>
        <w:rPr>
          <w:rStyle w:val="Teksttreci3"/>
          <w:b/>
          <w:bCs/>
        </w:rPr>
        <w:t xml:space="preserve">    </w:t>
      </w:r>
      <w:r w:rsidRPr="003133D4">
        <w:rPr>
          <w:rStyle w:val="Teksttreci3"/>
          <w:b/>
          <w:bCs/>
        </w:rPr>
        <w:t>38-543</w:t>
      </w:r>
    </w:p>
    <w:p w14:paraId="7034B768" w14:textId="77777777" w:rsidR="003B5AAF" w:rsidRDefault="00000000">
      <w:pPr>
        <w:pStyle w:val="Nagwek10"/>
        <w:keepNext/>
        <w:keepLines/>
        <w:spacing w:line="240" w:lineRule="auto"/>
      </w:pPr>
      <w:bookmarkStart w:id="0" w:name="bookmark2"/>
      <w:r>
        <w:rPr>
          <w:rStyle w:val="Nagwek1"/>
          <w:b/>
          <w:bCs/>
        </w:rPr>
        <w:t>WNIOSEK / AKTUALIZACJA *</w:t>
      </w:r>
      <w:bookmarkEnd w:id="0"/>
    </w:p>
    <w:p w14:paraId="316D00CD" w14:textId="6309CEB2" w:rsidR="003B5AAF" w:rsidRDefault="00000000">
      <w:pPr>
        <w:pStyle w:val="Nagwek10"/>
        <w:keepNext/>
        <w:keepLines/>
      </w:pPr>
      <w:bookmarkStart w:id="1" w:name="bookmark4"/>
      <w:r>
        <w:rPr>
          <w:rStyle w:val="Nagwek1"/>
          <w:b/>
          <w:bCs/>
        </w:rPr>
        <w:t>wpisu do ewidencji innych obiektów, w których są świadczone</w:t>
      </w:r>
      <w:r>
        <w:rPr>
          <w:rStyle w:val="Nagwek1"/>
          <w:b/>
          <w:bCs/>
        </w:rPr>
        <w:br/>
        <w:t xml:space="preserve">usługi hotelarskie na terenie Gminy </w:t>
      </w:r>
      <w:bookmarkEnd w:id="1"/>
      <w:r w:rsidR="003133D4">
        <w:rPr>
          <w:rStyle w:val="Nagwek1"/>
          <w:b/>
          <w:bCs/>
        </w:rPr>
        <w:t>Komańcza</w:t>
      </w:r>
    </w:p>
    <w:p w14:paraId="3DC4813A" w14:textId="77777777" w:rsidR="003B5AAF" w:rsidRDefault="00000000">
      <w:pPr>
        <w:pStyle w:val="Teksttreci20"/>
        <w:spacing w:after="400" w:line="252" w:lineRule="auto"/>
        <w:ind w:left="0"/>
        <w:jc w:val="center"/>
      </w:pPr>
      <w:r>
        <w:rPr>
          <w:rStyle w:val="Teksttreci2"/>
        </w:rPr>
        <w:t>zgodnie z ustawą z dnia 29 sierpnia 1997 r. o usługach hotelarskich oraz usługach pilotów wycieczek i przewodników</w:t>
      </w:r>
      <w:r>
        <w:rPr>
          <w:rStyle w:val="Teksttreci2"/>
        </w:rPr>
        <w:br/>
        <w:t>turystycznych (Dz. U. 2023 poz. 1944 ze zm.) i Rozporządzeniem Ministra Gospodarki i Pracy z dnia 19 sierpnia 2004 r.</w:t>
      </w:r>
      <w:r>
        <w:rPr>
          <w:rStyle w:val="Teksttreci2"/>
        </w:rPr>
        <w:br/>
        <w:t>w sprawie obiektów hotelarskich i innych obiektów, w których są świadczone usługi hotelarskie (Dz. U. 2017, poz. 2166).</w:t>
      </w:r>
    </w:p>
    <w:p w14:paraId="369E7639" w14:textId="77777777" w:rsidR="003B5AAF" w:rsidRDefault="00000000">
      <w:pPr>
        <w:pStyle w:val="Nagwek20"/>
        <w:keepNext/>
        <w:keepLines/>
      </w:pPr>
      <w:bookmarkStart w:id="2" w:name="bookmark6"/>
      <w:r>
        <w:rPr>
          <w:rStyle w:val="Nagwek2"/>
          <w:b/>
          <w:bCs/>
        </w:rPr>
        <w:t>DANE OBIEKTU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554"/>
        <w:gridCol w:w="2846"/>
      </w:tblGrid>
      <w:tr w:rsidR="003B5AAF" w14:paraId="2F6E21E1" w14:textId="77777777">
        <w:trPr>
          <w:trHeight w:hRule="exact" w:val="63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2A2E9D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Nazwa obiektu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28F0" w14:textId="77777777" w:rsidR="003B5AAF" w:rsidRDefault="003B5AAF">
            <w:pPr>
              <w:rPr>
                <w:sz w:val="10"/>
                <w:szCs w:val="10"/>
              </w:rPr>
            </w:pPr>
          </w:p>
        </w:tc>
      </w:tr>
      <w:tr w:rsidR="003B5AAF" w14:paraId="3240DB80" w14:textId="77777777">
        <w:trPr>
          <w:trHeight w:hRule="exact" w:val="63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169266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Adres obiektu</w:t>
            </w:r>
          </w:p>
        </w:tc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B2ED8" w14:textId="77777777" w:rsidR="003B5AAF" w:rsidRDefault="003B5AAF">
            <w:pPr>
              <w:rPr>
                <w:sz w:val="10"/>
                <w:szCs w:val="10"/>
              </w:rPr>
            </w:pPr>
          </w:p>
        </w:tc>
      </w:tr>
      <w:tr w:rsidR="003B5AAF" w14:paraId="7B78B259" w14:textId="77777777">
        <w:trPr>
          <w:trHeight w:hRule="exact" w:val="32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319ED4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Kontakt do obiektu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72958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nr telefonów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9F865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adres e-mail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B3C65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adres strony internetowej</w:t>
            </w:r>
          </w:p>
        </w:tc>
      </w:tr>
      <w:tr w:rsidR="003B5AAF" w14:paraId="043CBF17" w14:textId="77777777">
        <w:trPr>
          <w:trHeight w:hRule="exact" w:val="634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05F015B" w14:textId="77777777" w:rsidR="003B5AAF" w:rsidRDefault="003B5AA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3F82B" w14:textId="77777777" w:rsidR="003B5AAF" w:rsidRDefault="003B5AAF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469FA" w14:textId="77777777" w:rsidR="003B5AAF" w:rsidRDefault="003B5AAF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C4A" w14:textId="77777777" w:rsidR="003B5AAF" w:rsidRDefault="003B5AAF">
            <w:pPr>
              <w:rPr>
                <w:sz w:val="10"/>
                <w:szCs w:val="10"/>
              </w:rPr>
            </w:pPr>
          </w:p>
        </w:tc>
      </w:tr>
    </w:tbl>
    <w:p w14:paraId="297B7E6B" w14:textId="77777777" w:rsidR="003B5AAF" w:rsidRDefault="003B5AAF">
      <w:pPr>
        <w:spacing w:after="459" w:line="1" w:lineRule="exact"/>
      </w:pPr>
    </w:p>
    <w:p w14:paraId="01AD9708" w14:textId="77777777" w:rsidR="003B5AAF" w:rsidRDefault="00000000">
      <w:pPr>
        <w:pStyle w:val="Nagwek20"/>
        <w:keepNext/>
        <w:keepLines/>
      </w:pPr>
      <w:bookmarkStart w:id="3" w:name="bookmark8"/>
      <w:r>
        <w:rPr>
          <w:rStyle w:val="Nagwek2"/>
          <w:b/>
          <w:bCs/>
        </w:rPr>
        <w:t>DANE WNIOSKODAWCY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534"/>
        <w:gridCol w:w="2702"/>
        <w:gridCol w:w="2770"/>
      </w:tblGrid>
      <w:tr w:rsidR="003B5AAF" w14:paraId="1607DE4F" w14:textId="77777777">
        <w:trPr>
          <w:trHeight w:hRule="exact" w:val="96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87BE4E" w14:textId="77777777" w:rsidR="003B5AAF" w:rsidRDefault="00000000">
            <w:pPr>
              <w:pStyle w:val="Inne0"/>
              <w:spacing w:line="252" w:lineRule="auto"/>
            </w:pPr>
            <w:r>
              <w:rPr>
                <w:rStyle w:val="Inne"/>
                <w:b/>
                <w:bCs/>
              </w:rPr>
              <w:t xml:space="preserve">Wnioskodawca </w:t>
            </w:r>
            <w:r>
              <w:rPr>
                <w:rStyle w:val="Inne"/>
              </w:rPr>
              <w:t>imię i nazwisko/ nazwa własna przedsiębiorcy</w:t>
            </w:r>
          </w:p>
        </w:tc>
        <w:tc>
          <w:tcPr>
            <w:tcW w:w="8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CC395" w14:textId="77777777" w:rsidR="003B5AAF" w:rsidRDefault="003B5AAF">
            <w:pPr>
              <w:rPr>
                <w:sz w:val="10"/>
                <w:szCs w:val="10"/>
              </w:rPr>
            </w:pPr>
          </w:p>
        </w:tc>
      </w:tr>
      <w:tr w:rsidR="003B5AAF" w14:paraId="1ACD6BD2" w14:textId="77777777">
        <w:trPr>
          <w:trHeight w:hRule="exact" w:val="629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8327F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Adres wnioskodawcy</w:t>
            </w:r>
          </w:p>
        </w:tc>
        <w:tc>
          <w:tcPr>
            <w:tcW w:w="8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61C02" w14:textId="77777777" w:rsidR="003B5AAF" w:rsidRDefault="003B5AAF">
            <w:pPr>
              <w:rPr>
                <w:sz w:val="10"/>
                <w:szCs w:val="10"/>
              </w:rPr>
            </w:pPr>
          </w:p>
        </w:tc>
      </w:tr>
      <w:tr w:rsidR="003B5AAF" w14:paraId="343FF4B7" w14:textId="77777777">
        <w:trPr>
          <w:trHeight w:hRule="exact" w:val="32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AE0AC4" w14:textId="77777777" w:rsidR="003B5AAF" w:rsidRDefault="00000000">
            <w:pPr>
              <w:pStyle w:val="Inne0"/>
              <w:spacing w:line="257" w:lineRule="auto"/>
            </w:pPr>
            <w:r>
              <w:rPr>
                <w:rStyle w:val="Inne"/>
                <w:b/>
                <w:bCs/>
              </w:rPr>
              <w:t>Nr identyfikacyjne wnioskodawcy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DFD2E1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NIP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9B4C3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KRS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8916F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PESEL</w:t>
            </w:r>
          </w:p>
        </w:tc>
      </w:tr>
      <w:tr w:rsidR="003B5AAF" w14:paraId="07E9F662" w14:textId="77777777">
        <w:trPr>
          <w:trHeight w:hRule="exact" w:val="624"/>
          <w:jc w:val="center"/>
        </w:trPr>
        <w:tc>
          <w:tcPr>
            <w:tcW w:w="2467" w:type="dxa"/>
            <w:vMerge/>
            <w:tcBorders>
              <w:left w:val="single" w:sz="4" w:space="0" w:color="auto"/>
            </w:tcBorders>
            <w:vAlign w:val="bottom"/>
          </w:tcPr>
          <w:p w14:paraId="149BDC76" w14:textId="77777777" w:rsidR="003B5AAF" w:rsidRDefault="003B5AAF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14:paraId="3A655563" w14:textId="77777777" w:rsidR="003B5AAF" w:rsidRDefault="003B5AA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</w:tcPr>
          <w:p w14:paraId="5C898B7C" w14:textId="77777777" w:rsidR="003B5AAF" w:rsidRDefault="003B5AA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8E9B1" w14:textId="77777777" w:rsidR="003B5AAF" w:rsidRDefault="003B5AAF">
            <w:pPr>
              <w:rPr>
                <w:sz w:val="10"/>
                <w:szCs w:val="10"/>
              </w:rPr>
            </w:pPr>
          </w:p>
        </w:tc>
      </w:tr>
      <w:tr w:rsidR="003B5AAF" w14:paraId="3CA212CC" w14:textId="77777777">
        <w:trPr>
          <w:trHeight w:hRule="exact" w:val="322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9DC13A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Kontakt</w:t>
            </w:r>
          </w:p>
          <w:p w14:paraId="000AADAF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do wnioskodawcy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5BD5C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nr telefonów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E4166" w14:textId="77777777" w:rsidR="003B5AAF" w:rsidRDefault="00000000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adres e-mail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FB866" w14:textId="77777777" w:rsidR="003B5AAF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adres strony internetowej</w:t>
            </w:r>
          </w:p>
        </w:tc>
      </w:tr>
      <w:tr w:rsidR="003B5AAF" w14:paraId="64E674E6" w14:textId="77777777">
        <w:trPr>
          <w:trHeight w:hRule="exact" w:val="739"/>
          <w:jc w:val="center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B7EBC2" w14:textId="77777777" w:rsidR="003B5AAF" w:rsidRDefault="003B5AAF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C4E8A" w14:textId="77777777" w:rsidR="003B5AAF" w:rsidRDefault="003B5AA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CE8A" w14:textId="77777777" w:rsidR="003B5AAF" w:rsidRDefault="003B5AA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45C5" w14:textId="77777777" w:rsidR="003B5AAF" w:rsidRDefault="003B5AAF">
            <w:pPr>
              <w:rPr>
                <w:sz w:val="10"/>
                <w:szCs w:val="10"/>
              </w:rPr>
            </w:pPr>
          </w:p>
        </w:tc>
      </w:tr>
    </w:tbl>
    <w:p w14:paraId="781F8FB1" w14:textId="77777777" w:rsidR="003B5AAF" w:rsidRDefault="003B5AAF">
      <w:pPr>
        <w:spacing w:after="979" w:line="1" w:lineRule="exact"/>
      </w:pPr>
    </w:p>
    <w:p w14:paraId="6DD867F8" w14:textId="77777777" w:rsidR="003B5AAF" w:rsidRDefault="00000000">
      <w:pPr>
        <w:pStyle w:val="Teksttreci20"/>
        <w:spacing w:after="300"/>
        <w:ind w:left="0"/>
        <w:rPr>
          <w:rStyle w:val="Teksttreci2"/>
          <w:sz w:val="22"/>
          <w:szCs w:val="22"/>
        </w:rPr>
      </w:pPr>
      <w:r>
        <w:rPr>
          <w:rStyle w:val="Teksttreci2"/>
          <w:sz w:val="22"/>
          <w:szCs w:val="22"/>
        </w:rPr>
        <w:t>* Niepotrzebne skreślić.</w:t>
      </w:r>
    </w:p>
    <w:p w14:paraId="6E442CCE" w14:textId="77777777" w:rsidR="003133D4" w:rsidRDefault="003133D4">
      <w:pPr>
        <w:pStyle w:val="Teksttreci20"/>
        <w:spacing w:after="300"/>
        <w:ind w:left="0"/>
        <w:rPr>
          <w:sz w:val="22"/>
          <w:szCs w:val="22"/>
        </w:rPr>
      </w:pPr>
    </w:p>
    <w:p w14:paraId="221979E0" w14:textId="77777777" w:rsidR="003B5AAF" w:rsidRDefault="00000000">
      <w:pPr>
        <w:pStyle w:val="Teksttreci0"/>
        <w:numPr>
          <w:ilvl w:val="0"/>
          <w:numId w:val="1"/>
        </w:numPr>
        <w:tabs>
          <w:tab w:val="left" w:pos="737"/>
        </w:tabs>
        <w:spacing w:line="252" w:lineRule="auto"/>
        <w:ind w:firstLine="380"/>
      </w:pPr>
      <w:r>
        <w:rPr>
          <w:rStyle w:val="Teksttreci"/>
        </w:rPr>
        <w:lastRenderedPageBreak/>
        <w:t>Oświadczam, że jestem właścicielem / dzierżawcą / zarządzającym* zgłaszanego obiektu.</w:t>
      </w:r>
    </w:p>
    <w:p w14:paraId="466545B0" w14:textId="77777777" w:rsidR="003B5AAF" w:rsidRDefault="00000000">
      <w:pPr>
        <w:pStyle w:val="Teksttreci0"/>
        <w:numPr>
          <w:ilvl w:val="0"/>
          <w:numId w:val="1"/>
        </w:numPr>
        <w:tabs>
          <w:tab w:val="left" w:pos="736"/>
        </w:tabs>
        <w:spacing w:line="252" w:lineRule="auto"/>
        <w:ind w:left="740" w:hanging="360"/>
      </w:pPr>
      <w:r>
        <w:rPr>
          <w:rStyle w:val="Teksttreci"/>
        </w:rPr>
        <w:t>Oświadczam, że zgłaszany do ewidencji obiekt spełnia wymogi budowlane, sanitarne, przeciwpożarowe oraz inne wymagane do świadczenia usług hotelarskich.</w:t>
      </w:r>
    </w:p>
    <w:p w14:paraId="362F5D6F" w14:textId="15E6C785" w:rsidR="003B5AAF" w:rsidRDefault="00000000">
      <w:pPr>
        <w:pStyle w:val="Teksttreci0"/>
        <w:numPr>
          <w:ilvl w:val="0"/>
          <w:numId w:val="1"/>
        </w:numPr>
        <w:tabs>
          <w:tab w:val="left" w:pos="736"/>
        </w:tabs>
        <w:spacing w:line="271" w:lineRule="auto"/>
        <w:ind w:left="740" w:hanging="360"/>
      </w:pPr>
      <w:r>
        <w:rPr>
          <w:rStyle w:val="Teksttreci"/>
        </w:rPr>
        <w:t xml:space="preserve">Oświadczam pod rygorem odpowiedzialności karnej za składanie fałszywych zeznań, że wszystkie dane we wniosku i załączonych dokumentach zostały wpisane prawidłowo, zgodnie ze stanem faktycznym na dzień jego sporządzenia. Jednocześnie zobowiązuję się do niezwłocznego, pisemnego informowania </w:t>
      </w:r>
      <w:r w:rsidR="003133D4">
        <w:rPr>
          <w:rStyle w:val="Teksttreci"/>
        </w:rPr>
        <w:t>Urzędu Gminy Komańcza</w:t>
      </w:r>
      <w:r>
        <w:rPr>
          <w:rStyle w:val="Teksttreci"/>
        </w:rPr>
        <w:t xml:space="preserve"> o wszelkich zmianach.</w:t>
      </w:r>
    </w:p>
    <w:p w14:paraId="522045C3" w14:textId="5A5F3589" w:rsidR="003B5AAF" w:rsidRDefault="00000000">
      <w:pPr>
        <w:pStyle w:val="Teksttreci0"/>
        <w:numPr>
          <w:ilvl w:val="0"/>
          <w:numId w:val="1"/>
        </w:numPr>
        <w:tabs>
          <w:tab w:val="left" w:pos="736"/>
        </w:tabs>
        <w:spacing w:line="271" w:lineRule="auto"/>
        <w:ind w:left="740" w:hanging="360"/>
      </w:pPr>
      <w:r>
        <w:rPr>
          <w:rStyle w:val="Teksttreci"/>
        </w:rPr>
        <w:t xml:space="preserve">Oświadczam, że w stosunku do ww. obiektu nie będę używać nazw zastrzeżonych wymienionych </w:t>
      </w:r>
      <w:r w:rsidR="003133D4">
        <w:rPr>
          <w:rStyle w:val="Teksttreci"/>
        </w:rPr>
        <w:br/>
      </w:r>
      <w:r>
        <w:rPr>
          <w:rStyle w:val="Teksttreci"/>
        </w:rPr>
        <w:t>w art. 36 ustawą z dnia 29 sierpnia 1997 r. o usługach hotelarskich oraz usługach pilotów wycieczek</w:t>
      </w:r>
      <w:r w:rsidR="003133D4">
        <w:rPr>
          <w:rStyle w:val="Teksttreci"/>
        </w:rPr>
        <w:br/>
      </w:r>
      <w:r>
        <w:rPr>
          <w:rStyle w:val="Teksttreci"/>
        </w:rPr>
        <w:t xml:space="preserve"> i przewodników turystycznych (Dz. U. 2023 poz. 1944 ze zm.).</w:t>
      </w:r>
    </w:p>
    <w:p w14:paraId="3B212CE5" w14:textId="5910D566" w:rsidR="003B5AAF" w:rsidRDefault="00000000">
      <w:pPr>
        <w:pStyle w:val="Teksttreci0"/>
        <w:numPr>
          <w:ilvl w:val="0"/>
          <w:numId w:val="1"/>
        </w:numPr>
        <w:tabs>
          <w:tab w:val="left" w:pos="736"/>
        </w:tabs>
        <w:spacing w:line="271" w:lineRule="auto"/>
        <w:ind w:left="740" w:hanging="360"/>
      </w:pPr>
      <w:r>
        <w:rPr>
          <w:rStyle w:val="Teksttreci"/>
        </w:rPr>
        <w:t xml:space="preserve">Oświadczam, że poinformowano mnie o obowiązku dokonania zmian podatkowych oraz </w:t>
      </w:r>
      <w:r w:rsidR="003133D4">
        <w:rPr>
          <w:rStyle w:val="Teksttreci"/>
        </w:rPr>
        <w:br/>
      </w:r>
      <w:r>
        <w:rPr>
          <w:rStyle w:val="Teksttreci"/>
        </w:rPr>
        <w:t xml:space="preserve">o konieczności zgłoszenia obiektu do systemu gospodarowania odpadami </w:t>
      </w:r>
      <w:r w:rsidR="003E33CD">
        <w:rPr>
          <w:rStyle w:val="Teksttreci"/>
        </w:rPr>
        <w:t xml:space="preserve">w urzędzie </w:t>
      </w:r>
      <w:r w:rsidR="003133D4">
        <w:rPr>
          <w:rStyle w:val="Teksttreci"/>
        </w:rPr>
        <w:t>lub zawarcia umowy z firmą świadczącą odbiór odpadów</w:t>
      </w:r>
      <w:r w:rsidR="00BB188C">
        <w:rPr>
          <w:rStyle w:val="Teksttreci"/>
        </w:rPr>
        <w:t xml:space="preserve"> na terenie Gminy Komańcza</w:t>
      </w:r>
      <w:r w:rsidR="003133D4">
        <w:rPr>
          <w:rStyle w:val="Teksttreci"/>
        </w:rPr>
        <w:t>.</w:t>
      </w:r>
    </w:p>
    <w:p w14:paraId="02C42BFB" w14:textId="01817F7C" w:rsidR="003B5AAF" w:rsidRDefault="00000000">
      <w:pPr>
        <w:pStyle w:val="Teksttreci0"/>
        <w:numPr>
          <w:ilvl w:val="0"/>
          <w:numId w:val="1"/>
        </w:numPr>
        <w:tabs>
          <w:tab w:val="left" w:pos="736"/>
        </w:tabs>
        <w:ind w:left="740" w:hanging="360"/>
      </w:pPr>
      <w:r>
        <w:rPr>
          <w:rStyle w:val="Teksttreci"/>
        </w:rPr>
        <w:t xml:space="preserve">Wyrażam zgodę na przetwarzanie i udostępnianie moich danych osobowych przez Urząd </w:t>
      </w:r>
      <w:r w:rsidR="003133D4">
        <w:rPr>
          <w:rStyle w:val="Teksttreci"/>
        </w:rPr>
        <w:t>Gminy Komańcza</w:t>
      </w:r>
      <w:r>
        <w:rPr>
          <w:rStyle w:val="Teksttreci"/>
        </w:rPr>
        <w:t xml:space="preserve"> w celach związanych z postępowaniem o wpisaniu obiektu do ewidencji innych obiektów, w których świadczone są usługi hotelarskie na terenie Gminy </w:t>
      </w:r>
      <w:r w:rsidR="003133D4">
        <w:rPr>
          <w:rStyle w:val="Teksttreci"/>
        </w:rPr>
        <w:t>Komańcza</w:t>
      </w:r>
      <w:r>
        <w:rPr>
          <w:rStyle w:val="Teksttreci"/>
        </w:rPr>
        <w:t>.</w:t>
      </w:r>
    </w:p>
    <w:p w14:paraId="3AD7E70B" w14:textId="27B60623" w:rsidR="003B5AAF" w:rsidRDefault="00000000">
      <w:pPr>
        <w:pStyle w:val="Teksttreci0"/>
        <w:numPr>
          <w:ilvl w:val="0"/>
          <w:numId w:val="1"/>
        </w:numPr>
        <w:tabs>
          <w:tab w:val="left" w:pos="736"/>
        </w:tabs>
        <w:spacing w:after="280"/>
        <w:ind w:left="740" w:hanging="360"/>
      </w:pPr>
      <w:r>
        <w:rPr>
          <w:rStyle w:val="Teksttreci"/>
        </w:rPr>
        <w:t>Wyrażam zgodę na przetwarzanie, udostępnianie i publikowanie danych o obiekcie w całości</w:t>
      </w:r>
      <w:r w:rsidR="00D47F9E">
        <w:rPr>
          <w:rStyle w:val="Teksttreci"/>
        </w:rPr>
        <w:br/>
      </w:r>
      <w:r>
        <w:rPr>
          <w:rStyle w:val="Teksttreci"/>
        </w:rPr>
        <w:t xml:space="preserve"> i informacji objętych kartą ewidencyjną dla celów promocyjnych i naukowo-badawczych.</w:t>
      </w:r>
    </w:p>
    <w:p w14:paraId="07C766F2" w14:textId="77777777" w:rsidR="003B5AAF" w:rsidRDefault="00000000">
      <w:pPr>
        <w:pStyle w:val="Teksttreci0"/>
        <w:spacing w:after="800" w:line="298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* Niepotrzebne skreślić.</w:t>
      </w:r>
    </w:p>
    <w:p w14:paraId="07C50325" w14:textId="6B79A790" w:rsidR="003B5AAF" w:rsidRDefault="006B2E88">
      <w:pPr>
        <w:pStyle w:val="Teksttreci20"/>
        <w:spacing w:after="220" w:line="233" w:lineRule="auto"/>
        <w:ind w:left="0"/>
        <w:jc w:val="center"/>
      </w:pPr>
      <w:r>
        <w:rPr>
          <w:rStyle w:val="Teksttreci2"/>
        </w:rPr>
        <w:t xml:space="preserve">                                                                                     pieczęć, czytelny podpis właściciela,</w:t>
      </w:r>
      <w:r>
        <w:rPr>
          <w:rStyle w:val="Teksttreci2"/>
        </w:rPr>
        <w:br/>
        <w:t xml:space="preserve">                                                                                           zarządzającego lub dzierżawcy obiektu</w:t>
      </w:r>
    </w:p>
    <w:p w14:paraId="2C1662E2" w14:textId="77777777" w:rsidR="003B5AAF" w:rsidRDefault="00000000">
      <w:pPr>
        <w:pStyle w:val="Teksttreci0"/>
        <w:spacing w:after="180"/>
      </w:pPr>
      <w:r>
        <w:rPr>
          <w:rStyle w:val="Teksttreci"/>
          <w:b/>
          <w:bCs/>
        </w:rPr>
        <w:t>Uwagi:</w:t>
      </w:r>
    </w:p>
    <w:p w14:paraId="71DC33AB" w14:textId="7206D661" w:rsidR="003B5AAF" w:rsidRDefault="00000000">
      <w:pPr>
        <w:pStyle w:val="Teksttreci20"/>
        <w:numPr>
          <w:ilvl w:val="0"/>
          <w:numId w:val="2"/>
        </w:numPr>
        <w:tabs>
          <w:tab w:val="left" w:pos="736"/>
        </w:tabs>
        <w:ind w:hanging="360"/>
      </w:pPr>
      <w:r>
        <w:rPr>
          <w:rStyle w:val="Teksttreci2"/>
        </w:rPr>
        <w:t xml:space="preserve">Ewidencja innych obiektów świadczących usługi hotelarskie na terenie Gminy </w:t>
      </w:r>
      <w:r w:rsidR="003133D4">
        <w:rPr>
          <w:rStyle w:val="Teksttreci2"/>
        </w:rPr>
        <w:t xml:space="preserve">Komańcza </w:t>
      </w:r>
      <w:r>
        <w:rPr>
          <w:rStyle w:val="Teksttreci2"/>
        </w:rPr>
        <w:t xml:space="preserve"> jest prowadzona przez </w:t>
      </w:r>
      <w:r w:rsidR="003133D4">
        <w:rPr>
          <w:rStyle w:val="Teksttreci2"/>
        </w:rPr>
        <w:t xml:space="preserve">Wójta Gminy Komańcza </w:t>
      </w:r>
      <w:r>
        <w:rPr>
          <w:rStyle w:val="Teksttreci2"/>
        </w:rPr>
        <w:t>. Ewidencja ta nie obejmuje następujących obiektów hotelarskich: hoteli, moteli, pensjonatów, kempingów, domów wycieczkowych, schronisk młodzieżowych i schronisk.</w:t>
      </w:r>
    </w:p>
    <w:p w14:paraId="27B71079" w14:textId="77777777" w:rsidR="003B5AAF" w:rsidRDefault="00000000">
      <w:pPr>
        <w:pStyle w:val="Teksttreci20"/>
        <w:numPr>
          <w:ilvl w:val="0"/>
          <w:numId w:val="2"/>
        </w:numPr>
        <w:tabs>
          <w:tab w:val="left" w:pos="736"/>
        </w:tabs>
        <w:ind w:hanging="360"/>
      </w:pPr>
      <w:r>
        <w:rPr>
          <w:rStyle w:val="Teksttreci2"/>
        </w:rPr>
        <w:t>Ewidencja jest jawna w części objętej wpisem do kart ewidencyjnych obiektu. Karty te zawierają m.in.: określenie przedsiębiorcy świadczącego usługi hotelarskie, adres siedziby, a w przypadku gdy przedsiębiorca jest osobą fizyczną – adres miejsca zamieszkania, nazwę i adres obiektu, informację o stałym lub sezonowym charakterze świadczonych usług wraz z podaniem czasu trwania sezonu oraz informację o liczbie miejsc noclegowych.</w:t>
      </w:r>
    </w:p>
    <w:p w14:paraId="34FFB46B" w14:textId="77777777" w:rsidR="003B5AAF" w:rsidRDefault="00000000">
      <w:pPr>
        <w:pStyle w:val="Teksttreci20"/>
        <w:numPr>
          <w:ilvl w:val="0"/>
          <w:numId w:val="2"/>
        </w:numPr>
        <w:tabs>
          <w:tab w:val="left" w:pos="737"/>
        </w:tabs>
        <w:ind w:left="0" w:firstLine="380"/>
      </w:pPr>
      <w:r>
        <w:rPr>
          <w:rStyle w:val="Teksttreci2"/>
        </w:rPr>
        <w:t>Przedsiębiorca świadczący usługi hotelarskie ma obowiązek zgłaszać do ewidencji informacje o:</w:t>
      </w:r>
    </w:p>
    <w:p w14:paraId="50B94B21" w14:textId="77777777" w:rsidR="003B5AAF" w:rsidRDefault="00000000">
      <w:pPr>
        <w:pStyle w:val="Teksttreci20"/>
        <w:numPr>
          <w:ilvl w:val="0"/>
          <w:numId w:val="3"/>
        </w:numPr>
        <w:tabs>
          <w:tab w:val="left" w:pos="1465"/>
        </w:tabs>
        <w:ind w:left="1100"/>
      </w:pPr>
      <w:r>
        <w:rPr>
          <w:rStyle w:val="Teksttreci2"/>
        </w:rPr>
        <w:t>zaprzestaniu świadczenia usług hotelarskich,</w:t>
      </w:r>
    </w:p>
    <w:p w14:paraId="6F841E28" w14:textId="69C0020B" w:rsidR="003B5AAF" w:rsidRDefault="00000000">
      <w:pPr>
        <w:pStyle w:val="Teksttreci20"/>
        <w:numPr>
          <w:ilvl w:val="0"/>
          <w:numId w:val="3"/>
        </w:numPr>
        <w:tabs>
          <w:tab w:val="left" w:pos="1465"/>
        </w:tabs>
        <w:ind w:left="1460" w:hanging="360"/>
      </w:pPr>
      <w:r>
        <w:rPr>
          <w:rStyle w:val="Teksttreci2"/>
        </w:rPr>
        <w:t xml:space="preserve">uzyskaniu zaszeregowania do odpowiedniego rodzaju obiektu hotelarskiego w ewidencji obiektów hotelarskich prowadzonej przez Marszałka Województwa </w:t>
      </w:r>
      <w:r w:rsidR="008C2031">
        <w:rPr>
          <w:rStyle w:val="Teksttreci2"/>
        </w:rPr>
        <w:t>Podkarpackiego</w:t>
      </w:r>
      <w:r>
        <w:rPr>
          <w:rStyle w:val="Teksttreci2"/>
        </w:rPr>
        <w:t>,</w:t>
      </w:r>
    </w:p>
    <w:p w14:paraId="3A85D752" w14:textId="77777777" w:rsidR="003B5AAF" w:rsidRDefault="00000000">
      <w:pPr>
        <w:pStyle w:val="Teksttreci20"/>
        <w:numPr>
          <w:ilvl w:val="0"/>
          <w:numId w:val="3"/>
        </w:numPr>
        <w:tabs>
          <w:tab w:val="left" w:pos="1465"/>
        </w:tabs>
        <w:ind w:left="1100"/>
      </w:pPr>
      <w:r>
        <w:rPr>
          <w:rStyle w:val="Teksttreci2"/>
        </w:rPr>
        <w:t>zmianie działalności sezonowej na stałą lub odwrotnie,</w:t>
      </w:r>
    </w:p>
    <w:p w14:paraId="3BA2491E" w14:textId="77777777" w:rsidR="003B5AAF" w:rsidRDefault="00000000">
      <w:pPr>
        <w:pStyle w:val="Teksttreci20"/>
        <w:numPr>
          <w:ilvl w:val="0"/>
          <w:numId w:val="3"/>
        </w:numPr>
        <w:tabs>
          <w:tab w:val="left" w:pos="1465"/>
        </w:tabs>
        <w:ind w:left="1100"/>
      </w:pPr>
      <w:r>
        <w:rPr>
          <w:rStyle w:val="Teksttreci2"/>
        </w:rPr>
        <w:t>zmianie liczby pokoi lub miejsc noclegowych,</w:t>
      </w:r>
    </w:p>
    <w:p w14:paraId="5BDBE60E" w14:textId="77777777" w:rsidR="003B5AAF" w:rsidRDefault="00000000">
      <w:pPr>
        <w:pStyle w:val="Teksttreci20"/>
        <w:numPr>
          <w:ilvl w:val="0"/>
          <w:numId w:val="3"/>
        </w:numPr>
        <w:tabs>
          <w:tab w:val="left" w:pos="1465"/>
        </w:tabs>
        <w:spacing w:after="220"/>
        <w:ind w:left="1460" w:hanging="360"/>
      </w:pPr>
      <w:r>
        <w:rPr>
          <w:rStyle w:val="Teksttreci2"/>
        </w:rPr>
        <w:t>zmianie nazwy obiektu, danych dot. przedsiębiorcy, w tym danych teleadresowych, adresu poczty elektronicznej i strony internetowej.</w:t>
      </w:r>
    </w:p>
    <w:p w14:paraId="1E157EFB" w14:textId="77777777" w:rsidR="003B5AAF" w:rsidRDefault="00000000">
      <w:pPr>
        <w:pStyle w:val="Teksttreci0"/>
        <w:spacing w:after="180"/>
      </w:pPr>
      <w:r>
        <w:rPr>
          <w:rStyle w:val="Teksttreci"/>
          <w:b/>
          <w:bCs/>
        </w:rPr>
        <w:t>Załączniki:</w:t>
      </w:r>
    </w:p>
    <w:p w14:paraId="39B51922" w14:textId="58F7B077" w:rsidR="003B5AAF" w:rsidRDefault="00000000">
      <w:pPr>
        <w:pStyle w:val="Teksttreci0"/>
        <w:numPr>
          <w:ilvl w:val="0"/>
          <w:numId w:val="4"/>
        </w:numPr>
        <w:tabs>
          <w:tab w:val="left" w:pos="737"/>
        </w:tabs>
        <w:ind w:firstLine="380"/>
        <w:rPr>
          <w:rStyle w:val="Teksttreci"/>
        </w:rPr>
      </w:pPr>
      <w:r>
        <w:rPr>
          <w:rStyle w:val="Teksttreci"/>
        </w:rPr>
        <w:t>Opis obiektu.</w:t>
      </w:r>
    </w:p>
    <w:p w14:paraId="1BC6634B" w14:textId="77777777" w:rsidR="004B0031" w:rsidRDefault="004B0031">
      <w:pPr>
        <w:pStyle w:val="Teksttreci0"/>
        <w:numPr>
          <w:ilvl w:val="0"/>
          <w:numId w:val="4"/>
        </w:numPr>
        <w:tabs>
          <w:tab w:val="left" w:pos="737"/>
        </w:tabs>
        <w:ind w:firstLine="380"/>
      </w:pPr>
      <w:r>
        <w:t xml:space="preserve">Minimalne wymagania co do wyposażenia dla innych obiektów, w których są świadczone usługi  </w:t>
      </w:r>
    </w:p>
    <w:p w14:paraId="0F34FA1D" w14:textId="24E79A5E" w:rsidR="004B0031" w:rsidRDefault="004B0031" w:rsidP="004B0031">
      <w:pPr>
        <w:pStyle w:val="Teksttreci0"/>
        <w:tabs>
          <w:tab w:val="left" w:pos="737"/>
        </w:tabs>
        <w:ind w:left="380"/>
      </w:pPr>
      <w:r>
        <w:t xml:space="preserve">       hotelarskie</w:t>
      </w:r>
    </w:p>
    <w:p w14:paraId="78F85DE2" w14:textId="332369A5" w:rsidR="003133D4" w:rsidRPr="003133D4" w:rsidRDefault="00000000" w:rsidP="003133D4">
      <w:pPr>
        <w:pStyle w:val="Teksttreci0"/>
        <w:numPr>
          <w:ilvl w:val="0"/>
          <w:numId w:val="4"/>
        </w:numPr>
        <w:tabs>
          <w:tab w:val="left" w:pos="736"/>
        </w:tabs>
        <w:spacing w:after="180"/>
        <w:ind w:left="740" w:hanging="360"/>
        <w:rPr>
          <w:rStyle w:val="Nagwek2"/>
          <w:b w:val="0"/>
          <w:bCs w:val="0"/>
          <w:sz w:val="24"/>
          <w:szCs w:val="24"/>
        </w:rPr>
      </w:pPr>
      <w:r>
        <w:rPr>
          <w:rStyle w:val="Teksttreci"/>
        </w:rPr>
        <w:t>Kopia odpisu z KRS lub w przypadku osoby fizycznej kopia wpisu do ewidencji działalności gospodarczej lub w przypadku rolnika kopia potwierdzenia płatności podatku rolnego i KRUS-u.</w:t>
      </w:r>
      <w:bookmarkStart w:id="4" w:name="bookmark10"/>
    </w:p>
    <w:p w14:paraId="768C0BBD" w14:textId="7098AAB1" w:rsidR="003B5AAF" w:rsidRDefault="003133D4">
      <w:pPr>
        <w:pStyle w:val="Nagwek20"/>
        <w:keepNext/>
        <w:keepLines/>
        <w:spacing w:after="320"/>
      </w:pPr>
      <w:r>
        <w:rPr>
          <w:rStyle w:val="Nagwek2"/>
          <w:b/>
          <w:bCs/>
        </w:rPr>
        <w:lastRenderedPageBreak/>
        <w:br/>
        <w:t>KLAUZULA INFORMACYJNA</w:t>
      </w:r>
      <w:bookmarkEnd w:id="4"/>
    </w:p>
    <w:p w14:paraId="75AB5096" w14:textId="77777777" w:rsidR="003B5AAF" w:rsidRPr="003133D4" w:rsidRDefault="00000000">
      <w:pPr>
        <w:pStyle w:val="Teksttreci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Zgodnie z art. 13 ust 1 i 2 Rozporządzenia Parlamentu Europejskiego i Rady (UE) Nr 2016/679</w:t>
      </w:r>
    </w:p>
    <w:p w14:paraId="483F7F4E" w14:textId="77777777" w:rsidR="003B5AAF" w:rsidRPr="003133D4" w:rsidRDefault="00000000">
      <w:pPr>
        <w:pStyle w:val="Teksttreci0"/>
        <w:spacing w:after="28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(Dz.U.UE.L.2016.119.1), dalej jako RODO, informuję, że:</w:t>
      </w:r>
    </w:p>
    <w:p w14:paraId="4703B411" w14:textId="7FC9FBFA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ind w:left="440" w:hanging="44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 xml:space="preserve">Administratorem Państwa danych osobowych jest </w:t>
      </w:r>
      <w:r w:rsidR="003133D4">
        <w:rPr>
          <w:rStyle w:val="Teksttreci"/>
          <w:sz w:val="20"/>
          <w:szCs w:val="20"/>
        </w:rPr>
        <w:t>Wójt Gminy Komańcza</w:t>
      </w:r>
      <w:r w:rsidRPr="003133D4">
        <w:rPr>
          <w:rStyle w:val="Teksttreci"/>
          <w:sz w:val="20"/>
          <w:szCs w:val="20"/>
        </w:rPr>
        <w:t xml:space="preserve">. Siedzibą </w:t>
      </w:r>
      <w:r w:rsidR="003133D4">
        <w:rPr>
          <w:rStyle w:val="Teksttreci"/>
          <w:sz w:val="20"/>
          <w:szCs w:val="20"/>
        </w:rPr>
        <w:t>Wójta Gminy Komańcza</w:t>
      </w:r>
      <w:r w:rsidRPr="003133D4">
        <w:rPr>
          <w:rStyle w:val="Teksttreci"/>
          <w:sz w:val="20"/>
          <w:szCs w:val="20"/>
        </w:rPr>
        <w:t xml:space="preserve"> jest Urząd</w:t>
      </w:r>
      <w:r w:rsidR="003133D4">
        <w:rPr>
          <w:rStyle w:val="Teksttreci"/>
          <w:sz w:val="20"/>
          <w:szCs w:val="20"/>
        </w:rPr>
        <w:t xml:space="preserve"> Gminy Komańcza, Komańcza 166 , 38-543 Komańcza</w:t>
      </w:r>
      <w:r w:rsidRPr="003133D4">
        <w:rPr>
          <w:rStyle w:val="Teksttreci"/>
          <w:sz w:val="20"/>
          <w:szCs w:val="20"/>
        </w:rPr>
        <w:t xml:space="preserve">, tel. </w:t>
      </w:r>
      <w:r w:rsidR="003133D4">
        <w:rPr>
          <w:rStyle w:val="Teksttreci"/>
          <w:sz w:val="20"/>
          <w:szCs w:val="20"/>
        </w:rPr>
        <w:t>13 46 77035</w:t>
      </w:r>
      <w:r w:rsidRPr="003133D4">
        <w:rPr>
          <w:rStyle w:val="Teksttreci"/>
          <w:sz w:val="20"/>
          <w:szCs w:val="20"/>
        </w:rPr>
        <w:t>, e-mail:</w:t>
      </w:r>
      <w:hyperlink r:id="rId7" w:history="1">
        <w:r w:rsidR="003E33CD" w:rsidRPr="00454F2F">
          <w:rPr>
            <w:rStyle w:val="Hipercze"/>
            <w:sz w:val="20"/>
            <w:szCs w:val="20"/>
          </w:rPr>
          <w:t xml:space="preserve"> urzad@komancza.pl </w:t>
        </w:r>
      </w:hyperlink>
      <w:r w:rsidRPr="003133D4">
        <w:rPr>
          <w:rStyle w:val="Teksttreci"/>
          <w:sz w:val="20"/>
          <w:szCs w:val="20"/>
        </w:rPr>
        <w:t>Administrator prowadzi operacje przetwarzania Państwa danych osobowych.</w:t>
      </w:r>
    </w:p>
    <w:p w14:paraId="741FDD1E" w14:textId="4E5E6C31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Dane kontaktowe Inspektora Ochrony Danych</w:t>
      </w:r>
      <w:r w:rsidR="003E33CD">
        <w:rPr>
          <w:rStyle w:val="Teksttreci"/>
          <w:sz w:val="20"/>
          <w:szCs w:val="20"/>
        </w:rPr>
        <w:t>:</w:t>
      </w:r>
      <w:r w:rsidR="003E33CD">
        <w:t xml:space="preserve"> </w:t>
      </w:r>
      <w:hyperlink r:id="rId8" w:history="1">
        <w:r w:rsidR="003F5028" w:rsidRPr="00454F2F">
          <w:rPr>
            <w:rStyle w:val="Hipercze"/>
            <w:sz w:val="20"/>
            <w:szCs w:val="20"/>
          </w:rPr>
          <w:t xml:space="preserve"> iod@komancza.pl</w:t>
        </w:r>
      </w:hyperlink>
    </w:p>
    <w:p w14:paraId="0572CC27" w14:textId="77777777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Pani/Pana dane osobowe będą przetwarzane:</w:t>
      </w:r>
    </w:p>
    <w:p w14:paraId="200E9836" w14:textId="77777777" w:rsidR="003B5AAF" w:rsidRPr="003133D4" w:rsidRDefault="00000000">
      <w:pPr>
        <w:pStyle w:val="Teksttreci0"/>
        <w:numPr>
          <w:ilvl w:val="0"/>
          <w:numId w:val="6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w celu realizacji wniosku o dokonanie wpisu do ewidencji obiektów, w których są świadczone usługi hotelarskie, nie będących obiektami hotelarskimi,</w:t>
      </w:r>
    </w:p>
    <w:p w14:paraId="6AF21141" w14:textId="77777777" w:rsidR="003B5AAF" w:rsidRPr="003133D4" w:rsidRDefault="00000000">
      <w:pPr>
        <w:pStyle w:val="Teksttreci0"/>
        <w:numPr>
          <w:ilvl w:val="0"/>
          <w:numId w:val="6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przetwarzanie jest niezbędne do wypełnienia obowiązku prawnego ciążącego na administratorze na podstawie art. 6 ust. 1 lit. c) ogólnego rozporządzenia o ochronie danych osobowych (RODO), ustawy z dnia 29 sierpnia 1997 r.</w:t>
      </w:r>
    </w:p>
    <w:p w14:paraId="638CC8F2" w14:textId="77777777" w:rsidR="003B5AAF" w:rsidRPr="003133D4" w:rsidRDefault="00000000">
      <w:pPr>
        <w:pStyle w:val="Teksttreci0"/>
        <w:ind w:left="11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o usługach hotelarskich oraz usługach pilotów wycieczek i przewodników turystycznych)</w:t>
      </w:r>
    </w:p>
    <w:p w14:paraId="2B05E021" w14:textId="77777777" w:rsidR="003B5AAF" w:rsidRPr="003133D4" w:rsidRDefault="00000000">
      <w:pPr>
        <w:pStyle w:val="Teksttreci0"/>
        <w:ind w:left="11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oraz Rozporządzenia Ministra Gospodarki i Pracy z dnia 19 sierpnia 2004 r. w sprawie obiektów hotelarskich i innych obiektów, w których świadczone są usługi hotelarskie;</w:t>
      </w:r>
    </w:p>
    <w:p w14:paraId="1B742144" w14:textId="77777777" w:rsidR="003B5AAF" w:rsidRPr="003133D4" w:rsidRDefault="00000000">
      <w:pPr>
        <w:pStyle w:val="Teksttreci0"/>
        <w:numPr>
          <w:ilvl w:val="0"/>
          <w:numId w:val="6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w przypadku podania danych dodatkowych np. prywatnego nr telefonu, prywatnego e-mail, dane te przetwarzane są za zgodą na podstawie art. 6 ust. 1 lit. a) ogólnego rozporządzenia o ochronie danych osobowych (RODO).</w:t>
      </w:r>
    </w:p>
    <w:p w14:paraId="42CA27BE" w14:textId="4C6D224D" w:rsidR="003B5AAF" w:rsidRPr="00D47F9E" w:rsidRDefault="00000000" w:rsidP="00D47F9E">
      <w:pPr>
        <w:pStyle w:val="Teksttreci0"/>
        <w:numPr>
          <w:ilvl w:val="0"/>
          <w:numId w:val="5"/>
        </w:numPr>
        <w:tabs>
          <w:tab w:val="left" w:pos="346"/>
        </w:tabs>
        <w:ind w:left="440" w:hanging="44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Dane osobowe mogą być przekazywane innym organom i podmiotom wyłącznie na podstawie obowiązujących przepisów prawa.</w:t>
      </w:r>
      <w:r w:rsidR="00152B7C">
        <w:rPr>
          <w:rStyle w:val="Teksttreci"/>
          <w:sz w:val="20"/>
          <w:szCs w:val="20"/>
        </w:rPr>
        <w:t xml:space="preserve"> </w:t>
      </w:r>
      <w:r w:rsidRPr="00D47F9E">
        <w:rPr>
          <w:rStyle w:val="Teksttreci"/>
          <w:sz w:val="20"/>
          <w:szCs w:val="20"/>
        </w:rPr>
        <w:t>Pani/Pana dane osobowe nie będą przekazywane innym podmiotom, za wyjątkiem:</w:t>
      </w:r>
    </w:p>
    <w:p w14:paraId="60638A26" w14:textId="77777777" w:rsidR="003B5AAF" w:rsidRPr="003133D4" w:rsidRDefault="00000000">
      <w:pPr>
        <w:pStyle w:val="Teksttreci0"/>
        <w:numPr>
          <w:ilvl w:val="0"/>
          <w:numId w:val="7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podmiotów uprawnionych przepisami prawa,</w:t>
      </w:r>
    </w:p>
    <w:p w14:paraId="65B7C3BF" w14:textId="77777777" w:rsidR="003B5AAF" w:rsidRPr="003133D4" w:rsidRDefault="00000000">
      <w:pPr>
        <w:pStyle w:val="Teksttreci0"/>
        <w:numPr>
          <w:ilvl w:val="0"/>
          <w:numId w:val="7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podmiotów świadczących wsparcie techniczne dla systemów informatycznych i teleinformatycznych, w których Państwa dane osobowe są przetwarzane. Pani/Pana dane osobowe nie będą przekazywane do państwa trzeciego.</w:t>
      </w:r>
    </w:p>
    <w:p w14:paraId="55DD5E76" w14:textId="77777777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ind w:left="440" w:hanging="44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Po zrealizowaniu celu, dla którego dane zostały zebrane, mogą one być przechowywane jedynie w celach archiwalnych przez okres, który wyznaczony zostanie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87DBA2C" w14:textId="77777777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Prawa osób, których dane dotyczą, w tym dostępu do danych osobowych.</w:t>
      </w:r>
    </w:p>
    <w:p w14:paraId="7A5BF3A3" w14:textId="77777777" w:rsidR="003B5AAF" w:rsidRPr="003133D4" w:rsidRDefault="00000000">
      <w:pPr>
        <w:pStyle w:val="Teksttreci0"/>
        <w:ind w:left="44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Każda osoba, której dane dotyczą może korzystać z następujących uprawnień: wystąpienia z żądaniem dostępu do swoich danych osobowych, sprostowania (poprawiania), a w przypadkach uregulowanych przepisami prawa do usunięcia lub ograniczenia ich przetwarzania.</w:t>
      </w:r>
    </w:p>
    <w:p w14:paraId="349EA342" w14:textId="77777777" w:rsidR="003B5AAF" w:rsidRPr="003133D4" w:rsidRDefault="00000000">
      <w:pPr>
        <w:pStyle w:val="Teksttreci0"/>
        <w:ind w:firstLine="44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Prawo do cofnięcia zgody:</w:t>
      </w:r>
    </w:p>
    <w:p w14:paraId="44E9FC4F" w14:textId="77777777" w:rsidR="003B5AAF" w:rsidRPr="003133D4" w:rsidRDefault="00000000">
      <w:pPr>
        <w:pStyle w:val="Teksttreci0"/>
        <w:numPr>
          <w:ilvl w:val="0"/>
          <w:numId w:val="8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w przypadkach, kiedy do przetwarzania danych osobowych konieczne jest wyrażenie zgody, mają Państwo prawo nie wyrazić zgody, a w przypadku jej wcześniejszego wyrażenia, do jej cofnięcia,</w:t>
      </w:r>
    </w:p>
    <w:p w14:paraId="5F813AAA" w14:textId="77777777" w:rsidR="003B5AAF" w:rsidRPr="003133D4" w:rsidRDefault="00000000">
      <w:pPr>
        <w:pStyle w:val="Teksttreci0"/>
        <w:numPr>
          <w:ilvl w:val="0"/>
          <w:numId w:val="8"/>
        </w:numPr>
        <w:tabs>
          <w:tab w:val="left" w:pos="1164"/>
        </w:tabs>
        <w:ind w:left="1160" w:hanging="3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wycofanie zgody nie ma wpływu na przetwarzanie Państwa danych osobowych do momentu jej wycofania.</w:t>
      </w:r>
    </w:p>
    <w:p w14:paraId="7BB46F09" w14:textId="77777777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ind w:left="460" w:hanging="4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W przypadku, gdyby przetwarzanie danych osobowych naruszało przepisy ogólne rozporządzenia o ochronie danych osobowych z dnia 27.04.2016 r. ma Pan/i prawo do wniesienia skargi do Prezesa Urzędu Ochrony Danych Osobowych, ul. Stawki 2, 00-193 Warszawa.</w:t>
      </w:r>
    </w:p>
    <w:p w14:paraId="54149FF5" w14:textId="77777777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Dane osobowe nie będą przetwarzane w sposób zautomatyzowany i nie będą profilowane.</w:t>
      </w:r>
    </w:p>
    <w:p w14:paraId="3649653A" w14:textId="77777777" w:rsidR="003B5AAF" w:rsidRPr="003133D4" w:rsidRDefault="00000000">
      <w:pPr>
        <w:pStyle w:val="Teksttreci0"/>
        <w:numPr>
          <w:ilvl w:val="0"/>
          <w:numId w:val="5"/>
        </w:numPr>
        <w:tabs>
          <w:tab w:val="left" w:pos="346"/>
        </w:tabs>
        <w:spacing w:after="1840"/>
        <w:ind w:left="460" w:hanging="460"/>
        <w:rPr>
          <w:sz w:val="20"/>
          <w:szCs w:val="20"/>
        </w:rPr>
      </w:pPr>
      <w:r w:rsidRPr="003133D4">
        <w:rPr>
          <w:rStyle w:val="Teksttreci"/>
          <w:sz w:val="20"/>
          <w:szCs w:val="20"/>
        </w:rPr>
        <w:t>Podanie danych osobowych jest obowiązkiem ustawowym. Jest Pan/i zobowiązany/a do podania danych określonych we wniosku. Konsekwencją ich niepodania będzie wezwanie do ich uzupełnienia, a w razie odmowy ich podania do nierozpatrzenia wniosku.</w:t>
      </w:r>
    </w:p>
    <w:p w14:paraId="38BD3923" w14:textId="77777777" w:rsidR="003B5AAF" w:rsidRDefault="00000000">
      <w:pPr>
        <w:pStyle w:val="Teksttreci20"/>
        <w:ind w:left="0"/>
        <w:jc w:val="center"/>
      </w:pPr>
      <w:r>
        <w:rPr>
          <w:rStyle w:val="Teksttreci2"/>
        </w:rPr>
        <w:t>pieczęć, czytelny podpis właściciela,</w:t>
      </w:r>
      <w:r>
        <w:rPr>
          <w:rStyle w:val="Teksttreci2"/>
        </w:rPr>
        <w:br/>
        <w:t>zarządzającego lub dzierżawcy obiektu</w:t>
      </w:r>
    </w:p>
    <w:sectPr w:rsidR="003B5AAF">
      <w:footerReference w:type="default" r:id="rId9"/>
      <w:pgSz w:w="11900" w:h="16840"/>
      <w:pgMar w:top="699" w:right="591" w:bottom="1273" w:left="649" w:header="27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1816" w14:textId="77777777" w:rsidR="009D3702" w:rsidRDefault="009D3702">
      <w:r>
        <w:separator/>
      </w:r>
    </w:p>
  </w:endnote>
  <w:endnote w:type="continuationSeparator" w:id="0">
    <w:p w14:paraId="3C4BC6C5" w14:textId="77777777" w:rsidR="009D3702" w:rsidRDefault="009D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9511" w14:textId="77777777" w:rsidR="003B5A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9207AB" wp14:editId="233D1D8A">
              <wp:simplePos x="0" y="0"/>
              <wp:positionH relativeFrom="page">
                <wp:posOffset>7049135</wp:posOffset>
              </wp:positionH>
              <wp:positionV relativeFrom="page">
                <wp:posOffset>9951720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2F89E" w14:textId="77777777" w:rsidR="003B5AAF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07A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5.05pt;margin-top:783.6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" filled="f" stroked="f">
              <v:textbox style="mso-fit-shape-to-text:t" inset="0,0,0,0">
                <w:txbxContent>
                  <w:p w14:paraId="7AA2F89E" w14:textId="77777777" w:rsidR="003B5AAF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A87E" w14:textId="77777777" w:rsidR="009D3702" w:rsidRDefault="009D3702"/>
  </w:footnote>
  <w:footnote w:type="continuationSeparator" w:id="0">
    <w:p w14:paraId="6DF07C53" w14:textId="77777777" w:rsidR="009D3702" w:rsidRDefault="009D37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927"/>
    <w:multiLevelType w:val="multilevel"/>
    <w:tmpl w:val="CEE49E2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9343C"/>
    <w:multiLevelType w:val="multilevel"/>
    <w:tmpl w:val="2E42DF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FF4C79"/>
    <w:multiLevelType w:val="multilevel"/>
    <w:tmpl w:val="FE267C7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038B0"/>
    <w:multiLevelType w:val="multilevel"/>
    <w:tmpl w:val="E6CA87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CA47D5"/>
    <w:multiLevelType w:val="multilevel"/>
    <w:tmpl w:val="F5E04B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6A3CBF"/>
    <w:multiLevelType w:val="multilevel"/>
    <w:tmpl w:val="3D30E7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AA5303"/>
    <w:multiLevelType w:val="multilevel"/>
    <w:tmpl w:val="E2A45F9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0B417E"/>
    <w:multiLevelType w:val="multilevel"/>
    <w:tmpl w:val="76AABB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5617837">
    <w:abstractNumId w:val="7"/>
  </w:num>
  <w:num w:numId="2" w16cid:durableId="1345087432">
    <w:abstractNumId w:val="1"/>
  </w:num>
  <w:num w:numId="3" w16cid:durableId="1331249339">
    <w:abstractNumId w:val="6"/>
  </w:num>
  <w:num w:numId="4" w16cid:durableId="1582182852">
    <w:abstractNumId w:val="5"/>
  </w:num>
  <w:num w:numId="5" w16cid:durableId="206646095">
    <w:abstractNumId w:val="3"/>
  </w:num>
  <w:num w:numId="6" w16cid:durableId="1690135816">
    <w:abstractNumId w:val="2"/>
  </w:num>
  <w:num w:numId="7" w16cid:durableId="1866206545">
    <w:abstractNumId w:val="4"/>
  </w:num>
  <w:num w:numId="8" w16cid:durableId="10199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AF"/>
    <w:rsid w:val="000D104D"/>
    <w:rsid w:val="000D2567"/>
    <w:rsid w:val="00152B7C"/>
    <w:rsid w:val="003133D4"/>
    <w:rsid w:val="003B5AAF"/>
    <w:rsid w:val="003E33CD"/>
    <w:rsid w:val="003F5028"/>
    <w:rsid w:val="00477830"/>
    <w:rsid w:val="00493186"/>
    <w:rsid w:val="004B0031"/>
    <w:rsid w:val="004B6BAC"/>
    <w:rsid w:val="00644616"/>
    <w:rsid w:val="006B2E88"/>
    <w:rsid w:val="006D3176"/>
    <w:rsid w:val="00775B94"/>
    <w:rsid w:val="00784CCF"/>
    <w:rsid w:val="008C2031"/>
    <w:rsid w:val="0096622E"/>
    <w:rsid w:val="009D3702"/>
    <w:rsid w:val="00A05813"/>
    <w:rsid w:val="00A41F63"/>
    <w:rsid w:val="00BB188C"/>
    <w:rsid w:val="00C12EFC"/>
    <w:rsid w:val="00D16DC7"/>
    <w:rsid w:val="00D47F9E"/>
    <w:rsid w:val="00DF5ABD"/>
    <w:rsid w:val="00E91E18"/>
    <w:rsid w:val="00EF18BC"/>
    <w:rsid w:val="00F35ACC"/>
    <w:rsid w:val="00F50F00"/>
    <w:rsid w:val="00FB6E8C"/>
    <w:rsid w:val="00F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57F3"/>
  <w15:docId w15:val="{D71D7815-3C5A-418A-AAC0-A04EE7E9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18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ind w:left="7740"/>
      <w:jc w:val="right"/>
    </w:pPr>
    <w:rPr>
      <w:rFonts w:ascii="Calibri" w:eastAsia="Calibri" w:hAnsi="Calibri" w:cs="Calibri"/>
      <w:sz w:val="28"/>
      <w:szCs w:val="28"/>
    </w:rPr>
  </w:style>
  <w:style w:type="paragraph" w:customStyle="1" w:styleId="Nagwek10">
    <w:name w:val="Nagłówek #1"/>
    <w:basedOn w:val="Normalny"/>
    <w:link w:val="Nagwek1"/>
    <w:pPr>
      <w:spacing w:after="180" w:line="252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ind w:left="740"/>
    </w:pPr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33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33D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33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33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komancz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urzad@komancza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Leśko</dc:creator>
  <cp:keywords/>
  <cp:lastModifiedBy>Maria Hryńczuk</cp:lastModifiedBy>
  <cp:revision>11</cp:revision>
  <cp:lastPrinted>2025-11-13T07:41:00Z</cp:lastPrinted>
  <dcterms:created xsi:type="dcterms:W3CDTF">2025-11-04T11:51:00Z</dcterms:created>
  <dcterms:modified xsi:type="dcterms:W3CDTF">2026-06-22T07:34:00Z</dcterms:modified>
</cp:coreProperties>
</file>