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8983A" w14:textId="453ED380" w:rsidR="00312512" w:rsidRPr="000E0FDD" w:rsidRDefault="004709D9" w:rsidP="00312512">
      <w:pPr>
        <w:spacing w:after="0" w:line="360" w:lineRule="auto"/>
        <w:jc w:val="center"/>
        <w:rPr>
          <w:rFonts w:ascii="Book Antiqua" w:eastAsia="Times New Roman" w:hAnsi="Book Antiqua"/>
          <w:sz w:val="34"/>
          <w:szCs w:val="34"/>
          <w:lang w:eastAsia="pl-PL"/>
        </w:rPr>
      </w:pPr>
      <w:r w:rsidRPr="000E0FDD">
        <w:rPr>
          <w:rFonts w:ascii="Book Antiqua" w:eastAsia="Times New Roman" w:hAnsi="Book Antiqua"/>
          <w:sz w:val="34"/>
          <w:szCs w:val="34"/>
          <w:lang w:eastAsia="pl-PL"/>
        </w:rPr>
        <w:t>UCHWAŁA Nr …/…/ 202</w:t>
      </w:r>
      <w:r w:rsidR="008169E0">
        <w:rPr>
          <w:rFonts w:ascii="Book Antiqua" w:eastAsia="Times New Roman" w:hAnsi="Book Antiqua"/>
          <w:sz w:val="34"/>
          <w:szCs w:val="34"/>
          <w:lang w:eastAsia="pl-PL"/>
        </w:rPr>
        <w:t>4</w:t>
      </w:r>
    </w:p>
    <w:p w14:paraId="7F44DC9C" w14:textId="77777777" w:rsidR="00312512" w:rsidRPr="000E0FDD" w:rsidRDefault="00312512" w:rsidP="00312512">
      <w:pPr>
        <w:spacing w:after="0" w:line="360" w:lineRule="auto"/>
        <w:jc w:val="center"/>
        <w:rPr>
          <w:rFonts w:ascii="Book Antiqua" w:eastAsia="Times New Roman" w:hAnsi="Book Antiqua"/>
          <w:b/>
          <w:spacing w:val="100"/>
          <w:sz w:val="48"/>
          <w:szCs w:val="48"/>
          <w:lang w:eastAsia="pl-PL"/>
        </w:rPr>
      </w:pPr>
      <w:r w:rsidRPr="000E0FDD">
        <w:rPr>
          <w:rFonts w:ascii="Book Antiqua" w:eastAsia="Times New Roman" w:hAnsi="Book Antiqua"/>
          <w:b/>
          <w:spacing w:val="100"/>
          <w:sz w:val="48"/>
          <w:szCs w:val="48"/>
          <w:lang w:eastAsia="pl-PL"/>
        </w:rPr>
        <w:t>Rady Gminy Komańcza</w:t>
      </w:r>
    </w:p>
    <w:p w14:paraId="0FD040F7" w14:textId="631E98C0" w:rsidR="00312512" w:rsidRPr="000E0FDD" w:rsidRDefault="004709D9" w:rsidP="00312512">
      <w:pPr>
        <w:spacing w:after="0" w:line="360" w:lineRule="auto"/>
        <w:jc w:val="center"/>
        <w:rPr>
          <w:rFonts w:ascii="Book Antiqua" w:eastAsia="Times New Roman" w:hAnsi="Book Antiqua"/>
          <w:sz w:val="30"/>
          <w:szCs w:val="30"/>
          <w:lang w:eastAsia="pl-PL"/>
        </w:rPr>
      </w:pPr>
      <w:r w:rsidRPr="000E0FDD">
        <w:rPr>
          <w:rFonts w:ascii="Book Antiqua" w:eastAsia="Times New Roman" w:hAnsi="Book Antiqua"/>
          <w:sz w:val="30"/>
          <w:szCs w:val="30"/>
          <w:lang w:eastAsia="pl-PL"/>
        </w:rPr>
        <w:t>z dnia … ..................202</w:t>
      </w:r>
      <w:r w:rsidR="008169E0">
        <w:rPr>
          <w:rFonts w:ascii="Book Antiqua" w:eastAsia="Times New Roman" w:hAnsi="Book Antiqua"/>
          <w:sz w:val="30"/>
          <w:szCs w:val="30"/>
          <w:lang w:eastAsia="pl-PL"/>
        </w:rPr>
        <w:t>4</w:t>
      </w:r>
      <w:r w:rsidR="00312512" w:rsidRPr="000E0FDD">
        <w:rPr>
          <w:rFonts w:ascii="Book Antiqua" w:eastAsia="Times New Roman" w:hAnsi="Book Antiqua"/>
          <w:sz w:val="30"/>
          <w:szCs w:val="30"/>
          <w:lang w:eastAsia="pl-PL"/>
        </w:rPr>
        <w:t xml:space="preserve"> r.</w:t>
      </w:r>
    </w:p>
    <w:p w14:paraId="4358F39C" w14:textId="77777777" w:rsidR="00312512" w:rsidRPr="000E0FDD" w:rsidRDefault="00312512" w:rsidP="00312512">
      <w:pPr>
        <w:spacing w:after="0"/>
        <w:jc w:val="center"/>
        <w:rPr>
          <w:rFonts w:ascii="Book Antiqua" w:eastAsia="Times New Roman" w:hAnsi="Book Antiqua"/>
          <w:b/>
          <w:lang w:eastAsia="pl-PL"/>
        </w:rPr>
      </w:pPr>
    </w:p>
    <w:p w14:paraId="46868422" w14:textId="434BDCD0" w:rsidR="00312512" w:rsidRPr="000E0FDD" w:rsidRDefault="00312512" w:rsidP="00312512">
      <w:pPr>
        <w:spacing w:after="0"/>
        <w:jc w:val="center"/>
        <w:rPr>
          <w:rFonts w:ascii="Book Antiqua" w:eastAsiaTheme="minorHAnsi" w:hAnsi="Book Antiqua"/>
          <w:b/>
        </w:rPr>
      </w:pPr>
      <w:r w:rsidRPr="000E0FDD">
        <w:rPr>
          <w:rFonts w:ascii="Book Antiqua" w:eastAsiaTheme="minorHAnsi" w:hAnsi="Book Antiqua"/>
          <w:b/>
        </w:rPr>
        <w:t>w sprawie przyjęcia Programu opieki nad zwierzętami bezdomnymi oraz zapobiegania bezdomności zwierząt n</w:t>
      </w:r>
      <w:r w:rsidR="004709D9" w:rsidRPr="000E0FDD">
        <w:rPr>
          <w:rFonts w:ascii="Book Antiqua" w:eastAsiaTheme="minorHAnsi" w:hAnsi="Book Antiqua"/>
          <w:b/>
        </w:rPr>
        <w:t>a terenie Gminy Komańcza na 202</w:t>
      </w:r>
      <w:r w:rsidR="00D43939">
        <w:rPr>
          <w:rFonts w:ascii="Book Antiqua" w:eastAsiaTheme="minorHAnsi" w:hAnsi="Book Antiqua"/>
          <w:b/>
        </w:rPr>
        <w:t>4</w:t>
      </w:r>
      <w:r w:rsidRPr="000E0FDD">
        <w:rPr>
          <w:rFonts w:ascii="Book Antiqua" w:eastAsiaTheme="minorHAnsi" w:hAnsi="Book Antiqua"/>
          <w:b/>
        </w:rPr>
        <w:t xml:space="preserve"> rok.</w:t>
      </w:r>
    </w:p>
    <w:p w14:paraId="3187EBBD" w14:textId="77777777" w:rsidR="00312512" w:rsidRPr="000E0FDD" w:rsidRDefault="00312512" w:rsidP="00312512">
      <w:pPr>
        <w:spacing w:after="0"/>
        <w:jc w:val="both"/>
        <w:rPr>
          <w:rFonts w:ascii="Book Antiqua" w:eastAsia="Times New Roman" w:hAnsi="Book Antiqua"/>
          <w:lang w:eastAsia="pl-PL"/>
        </w:rPr>
      </w:pPr>
    </w:p>
    <w:p w14:paraId="466B6DE7" w14:textId="2AFC54B6" w:rsidR="00312512" w:rsidRPr="000E0FDD" w:rsidRDefault="00381461" w:rsidP="00312512">
      <w:pPr>
        <w:widowControl w:val="0"/>
        <w:suppressAutoHyphens/>
        <w:autoSpaceDN w:val="0"/>
        <w:spacing w:after="160"/>
        <w:ind w:firstLine="708"/>
        <w:jc w:val="both"/>
        <w:textAlignment w:val="baseline"/>
        <w:rPr>
          <w:rFonts w:ascii="Book Antiqua" w:eastAsia="SimSun" w:hAnsi="Book Antiqua" w:cs="F"/>
          <w:kern w:val="3"/>
        </w:rPr>
      </w:pPr>
      <w:r>
        <w:rPr>
          <w:rFonts w:ascii="Book Antiqua" w:eastAsia="SimSun" w:hAnsi="Book Antiqua" w:cs="F"/>
          <w:kern w:val="3"/>
        </w:rPr>
        <w:t>Na podstawie art.18 ust. 2 pkt</w:t>
      </w:r>
      <w:r w:rsidR="00312512" w:rsidRPr="000E0FDD">
        <w:rPr>
          <w:rFonts w:ascii="Book Antiqua" w:eastAsia="SimSun" w:hAnsi="Book Antiqua" w:cs="F"/>
          <w:kern w:val="3"/>
        </w:rPr>
        <w:t xml:space="preserve"> 15 ustawy z dnia 8 marca 1990 r. o samorządz</w:t>
      </w:r>
      <w:r w:rsidR="000E0FDD" w:rsidRPr="000E0FDD">
        <w:rPr>
          <w:rFonts w:ascii="Book Antiqua" w:eastAsia="SimSun" w:hAnsi="Book Antiqua" w:cs="F"/>
          <w:kern w:val="3"/>
        </w:rPr>
        <w:t>ie gminnym  (Dz. U. z 2023 r., poz. 40</w:t>
      </w:r>
      <w:r w:rsidR="00D43939">
        <w:rPr>
          <w:rFonts w:ascii="Book Antiqua" w:eastAsia="SimSun" w:hAnsi="Book Antiqua" w:cs="F"/>
          <w:kern w:val="3"/>
        </w:rPr>
        <w:t xml:space="preserve"> ze zm.</w:t>
      </w:r>
      <w:r>
        <w:rPr>
          <w:rFonts w:ascii="Book Antiqua" w:eastAsia="SimSun" w:hAnsi="Book Antiqua" w:cs="F"/>
          <w:kern w:val="3"/>
        </w:rPr>
        <w:t>), oraz art. 11</w:t>
      </w:r>
      <w:r w:rsidR="00312512" w:rsidRPr="000E0FDD">
        <w:rPr>
          <w:rFonts w:ascii="Book Antiqua" w:eastAsia="SimSun" w:hAnsi="Book Antiqua" w:cs="F"/>
          <w:kern w:val="3"/>
        </w:rPr>
        <w:t xml:space="preserve">a ustawy z dnia 21 sierpnia 1997r.  </w:t>
      </w:r>
      <w:r w:rsidR="000E0FDD" w:rsidRPr="000E0FDD">
        <w:rPr>
          <w:rFonts w:ascii="Book Antiqua" w:eastAsia="SimSun" w:hAnsi="Book Antiqua" w:cs="F"/>
          <w:kern w:val="3"/>
        </w:rPr>
        <w:br/>
      </w:r>
      <w:r w:rsidR="00312512" w:rsidRPr="000E0FDD">
        <w:rPr>
          <w:rFonts w:ascii="Book Antiqua" w:eastAsia="SimSun" w:hAnsi="Book Antiqua" w:cs="F"/>
          <w:kern w:val="3"/>
        </w:rPr>
        <w:t>o ochronie zwierząt (Dz. U. z 202</w:t>
      </w:r>
      <w:r w:rsidR="008169E0">
        <w:rPr>
          <w:rFonts w:ascii="Book Antiqua" w:eastAsia="SimSun" w:hAnsi="Book Antiqua" w:cs="F"/>
          <w:kern w:val="3"/>
        </w:rPr>
        <w:t>3</w:t>
      </w:r>
      <w:r w:rsidR="00312512" w:rsidRPr="000E0FDD">
        <w:rPr>
          <w:rFonts w:ascii="Book Antiqua" w:eastAsia="SimSun" w:hAnsi="Book Antiqua" w:cs="F"/>
          <w:kern w:val="3"/>
        </w:rPr>
        <w:t xml:space="preserve">r. poz. </w:t>
      </w:r>
      <w:r w:rsidR="008169E0">
        <w:rPr>
          <w:rFonts w:ascii="Book Antiqua" w:eastAsia="SimSun" w:hAnsi="Book Antiqua" w:cs="F"/>
          <w:kern w:val="3"/>
        </w:rPr>
        <w:t>1580</w:t>
      </w:r>
      <w:r w:rsidR="00D43939">
        <w:rPr>
          <w:rFonts w:ascii="Book Antiqua" w:eastAsia="SimSun" w:hAnsi="Book Antiqua" w:cs="F"/>
          <w:kern w:val="3"/>
        </w:rPr>
        <w:t xml:space="preserve"> ze zm.</w:t>
      </w:r>
      <w:r w:rsidR="00312512" w:rsidRPr="000E0FDD">
        <w:rPr>
          <w:rFonts w:ascii="Book Antiqua" w:eastAsia="SimSun" w:hAnsi="Book Antiqua" w:cs="F"/>
          <w:kern w:val="3"/>
        </w:rPr>
        <w:t xml:space="preserve">) oraz po uzyskaniu opinii Powiatowego Lekarza Weterynarii w Sanoku , organizacji społecznych, których statutowym celem działania jest ochrona zwierząt działających na obszarze Gminy Komańcza oraz dzierżawców lub zarządców obwodów łowieckich działających na terenie Gminy Komańcza, </w:t>
      </w:r>
    </w:p>
    <w:p w14:paraId="22641242" w14:textId="77777777" w:rsidR="00312512" w:rsidRPr="000E0FDD" w:rsidRDefault="00312512" w:rsidP="00312512">
      <w:pPr>
        <w:widowControl w:val="0"/>
        <w:suppressAutoHyphens/>
        <w:autoSpaceDN w:val="0"/>
        <w:spacing w:after="160"/>
        <w:ind w:firstLine="708"/>
        <w:jc w:val="both"/>
        <w:textAlignment w:val="baseline"/>
        <w:rPr>
          <w:rFonts w:ascii="Book Antiqua" w:eastAsia="SimSun" w:hAnsi="Book Antiqua" w:cs="F"/>
          <w:kern w:val="3"/>
        </w:rPr>
      </w:pPr>
    </w:p>
    <w:p w14:paraId="741D318F" w14:textId="77777777" w:rsidR="00312512" w:rsidRPr="000E0FDD" w:rsidRDefault="00312512" w:rsidP="00312512">
      <w:pPr>
        <w:spacing w:after="0"/>
        <w:jc w:val="both"/>
        <w:rPr>
          <w:rFonts w:ascii="Book Antiqua" w:eastAsia="Times New Roman" w:hAnsi="Book Antiqua"/>
          <w:sz w:val="24"/>
          <w:szCs w:val="24"/>
          <w:lang w:eastAsia="pl-PL"/>
        </w:rPr>
      </w:pPr>
    </w:p>
    <w:p w14:paraId="1F033502" w14:textId="77777777" w:rsidR="00312512" w:rsidRPr="000E0FDD" w:rsidRDefault="00312512" w:rsidP="00312512">
      <w:pPr>
        <w:spacing w:after="0"/>
        <w:jc w:val="center"/>
        <w:rPr>
          <w:rFonts w:ascii="Book Antiqua" w:eastAsia="Times New Roman" w:hAnsi="Book Antiqua"/>
          <w:b/>
          <w:sz w:val="24"/>
          <w:szCs w:val="24"/>
          <w:lang w:eastAsia="pl-PL"/>
        </w:rPr>
      </w:pPr>
      <w:r w:rsidRPr="000E0FDD">
        <w:rPr>
          <w:rFonts w:ascii="Book Antiqua" w:eastAsia="Times New Roman" w:hAnsi="Book Antiqua"/>
          <w:b/>
          <w:sz w:val="24"/>
          <w:szCs w:val="24"/>
          <w:lang w:eastAsia="pl-PL"/>
        </w:rPr>
        <w:t>Rada Gminy Komańcza</w:t>
      </w:r>
    </w:p>
    <w:p w14:paraId="59156385" w14:textId="77777777" w:rsidR="00312512" w:rsidRPr="000E0FDD" w:rsidRDefault="00312512" w:rsidP="00312512">
      <w:pPr>
        <w:spacing w:after="0"/>
        <w:jc w:val="center"/>
        <w:rPr>
          <w:rFonts w:ascii="Book Antiqua" w:eastAsia="Times New Roman" w:hAnsi="Book Antiqua"/>
          <w:b/>
          <w:sz w:val="24"/>
          <w:szCs w:val="24"/>
          <w:lang w:eastAsia="pl-PL"/>
        </w:rPr>
      </w:pPr>
      <w:r w:rsidRPr="000E0FDD">
        <w:rPr>
          <w:rFonts w:ascii="Book Antiqua" w:eastAsia="Times New Roman" w:hAnsi="Book Antiqua"/>
          <w:b/>
          <w:sz w:val="24"/>
          <w:szCs w:val="24"/>
          <w:lang w:eastAsia="pl-PL"/>
        </w:rPr>
        <w:t>uchwala, co następuje:</w:t>
      </w:r>
    </w:p>
    <w:p w14:paraId="2497BE55" w14:textId="77777777" w:rsidR="00312512" w:rsidRPr="000E0FDD" w:rsidRDefault="00312512" w:rsidP="00312512">
      <w:pPr>
        <w:spacing w:after="0" w:line="360" w:lineRule="auto"/>
        <w:rPr>
          <w:rFonts w:ascii="Book Antiqua" w:eastAsia="Times New Roman" w:hAnsi="Book Antiqua"/>
          <w:b/>
          <w:sz w:val="24"/>
          <w:szCs w:val="24"/>
          <w:lang w:eastAsia="pl-PL"/>
        </w:rPr>
      </w:pPr>
    </w:p>
    <w:p w14:paraId="6C6D94A0" w14:textId="77777777" w:rsidR="00312512" w:rsidRPr="000E0FDD" w:rsidRDefault="00312512" w:rsidP="00312512">
      <w:pPr>
        <w:suppressAutoHyphens/>
        <w:autoSpaceDN w:val="0"/>
        <w:spacing w:after="160"/>
        <w:jc w:val="center"/>
        <w:textAlignment w:val="baseline"/>
        <w:rPr>
          <w:rFonts w:ascii="Book Antiqua" w:eastAsia="SimSun" w:hAnsi="Book Antiqua" w:cs="F"/>
          <w:kern w:val="3"/>
        </w:rPr>
      </w:pPr>
      <w:r w:rsidRPr="000E0FDD">
        <w:rPr>
          <w:rFonts w:ascii="Book Antiqua" w:eastAsia="SimSun" w:hAnsi="Book Antiqua" w:cs="F"/>
          <w:b/>
          <w:kern w:val="3"/>
        </w:rPr>
        <w:t>§ 1</w:t>
      </w:r>
    </w:p>
    <w:p w14:paraId="42EB9E7C" w14:textId="5062F692" w:rsidR="00312512" w:rsidRPr="000E0FDD" w:rsidRDefault="00312512" w:rsidP="00312512">
      <w:pPr>
        <w:suppressAutoHyphens/>
        <w:spacing w:after="0"/>
        <w:jc w:val="both"/>
        <w:rPr>
          <w:rFonts w:ascii="Book Antiqua" w:eastAsia="Times New Roman" w:hAnsi="Book Antiqua"/>
          <w:bCs/>
          <w:lang w:eastAsia="ar-SA"/>
        </w:rPr>
      </w:pPr>
      <w:r w:rsidRPr="000E0FDD">
        <w:rPr>
          <w:rFonts w:ascii="Book Antiqua" w:eastAsia="Times New Roman" w:hAnsi="Book Antiqua"/>
          <w:bCs/>
          <w:lang w:eastAsia="ar-SA"/>
        </w:rPr>
        <w:t xml:space="preserve"> </w:t>
      </w:r>
      <w:r w:rsidR="00D43939">
        <w:rPr>
          <w:rFonts w:ascii="Book Antiqua" w:eastAsia="Times New Roman" w:hAnsi="Book Antiqua"/>
          <w:bCs/>
          <w:lang w:eastAsia="ar-SA"/>
        </w:rPr>
        <w:t>Przyjmuje</w:t>
      </w:r>
      <w:r w:rsidRPr="000E0FDD">
        <w:rPr>
          <w:rFonts w:ascii="Book Antiqua" w:eastAsia="Times New Roman" w:hAnsi="Book Antiqua"/>
          <w:bCs/>
          <w:lang w:eastAsia="ar-SA"/>
        </w:rPr>
        <w:t xml:space="preserve"> się </w:t>
      </w:r>
      <w:r w:rsidRPr="000E0FDD">
        <w:rPr>
          <w:rFonts w:ascii="Book Antiqua" w:eastAsia="Times New Roman" w:hAnsi="Book Antiqua"/>
          <w:bCs/>
          <w:i/>
          <w:lang w:eastAsia="ar-SA"/>
        </w:rPr>
        <w:t>„Program opieki nad zwierzętami bezdomnymi oraz zapobiegania bezdomności zwierząt na te</w:t>
      </w:r>
      <w:r w:rsidR="004709D9" w:rsidRPr="000E0FDD">
        <w:rPr>
          <w:rFonts w:ascii="Book Antiqua" w:eastAsia="Times New Roman" w:hAnsi="Book Antiqua"/>
          <w:bCs/>
          <w:i/>
          <w:lang w:eastAsia="ar-SA"/>
        </w:rPr>
        <w:t>renie Gminy Komańcza na rok 202</w:t>
      </w:r>
      <w:r w:rsidR="008169E0">
        <w:rPr>
          <w:rFonts w:ascii="Book Antiqua" w:eastAsia="Times New Roman" w:hAnsi="Book Antiqua"/>
          <w:bCs/>
          <w:i/>
          <w:lang w:eastAsia="ar-SA"/>
        </w:rPr>
        <w:t>4</w:t>
      </w:r>
      <w:r w:rsidRPr="000E0FDD">
        <w:rPr>
          <w:rFonts w:ascii="Book Antiqua" w:eastAsia="Times New Roman" w:hAnsi="Book Antiqua"/>
          <w:bCs/>
          <w:i/>
          <w:lang w:eastAsia="ar-SA"/>
        </w:rPr>
        <w:t>”,</w:t>
      </w:r>
      <w:r w:rsidRPr="000E0FDD">
        <w:rPr>
          <w:rFonts w:ascii="Book Antiqua" w:eastAsia="Times New Roman" w:hAnsi="Book Antiqua"/>
          <w:bCs/>
          <w:lang w:eastAsia="ar-SA"/>
        </w:rPr>
        <w:t xml:space="preserve"> który stanowi załącznik do niniejszej uchwały.</w:t>
      </w:r>
    </w:p>
    <w:p w14:paraId="642BC54D" w14:textId="77777777" w:rsidR="00312512" w:rsidRPr="000E0FDD" w:rsidRDefault="00312512" w:rsidP="00312512">
      <w:pPr>
        <w:suppressAutoHyphens/>
        <w:spacing w:after="0"/>
        <w:jc w:val="both"/>
        <w:rPr>
          <w:rFonts w:ascii="Book Antiqua" w:eastAsia="Times New Roman" w:hAnsi="Book Antiqua"/>
          <w:bCs/>
          <w:lang w:eastAsia="ar-SA"/>
        </w:rPr>
      </w:pPr>
    </w:p>
    <w:p w14:paraId="7E3CF508" w14:textId="77777777" w:rsidR="00312512" w:rsidRPr="000E0FDD" w:rsidRDefault="00312512" w:rsidP="00312512">
      <w:pPr>
        <w:suppressAutoHyphens/>
        <w:spacing w:after="0"/>
        <w:jc w:val="both"/>
        <w:rPr>
          <w:rFonts w:ascii="Book Antiqua" w:eastAsia="Times New Roman" w:hAnsi="Book Antiqua"/>
          <w:b/>
          <w:bCs/>
          <w:lang w:eastAsia="ar-SA"/>
        </w:rPr>
      </w:pPr>
      <w:r w:rsidRPr="000E0FDD">
        <w:rPr>
          <w:rFonts w:ascii="Book Antiqua" w:eastAsia="Times New Roman" w:hAnsi="Book Antiqua"/>
          <w:b/>
          <w:bCs/>
          <w:lang w:eastAsia="ar-SA"/>
        </w:rPr>
        <w:t xml:space="preserve">                                                                    </w:t>
      </w:r>
      <w:r w:rsidR="002E677E" w:rsidRPr="000E0FDD">
        <w:rPr>
          <w:rFonts w:ascii="Book Antiqua" w:eastAsia="Times New Roman" w:hAnsi="Book Antiqua"/>
          <w:b/>
          <w:bCs/>
          <w:lang w:eastAsia="ar-SA"/>
        </w:rPr>
        <w:t xml:space="preserve">      </w:t>
      </w:r>
      <w:r w:rsidRPr="000E0FDD">
        <w:rPr>
          <w:rFonts w:ascii="Book Antiqua" w:eastAsia="Times New Roman" w:hAnsi="Book Antiqua"/>
          <w:b/>
          <w:bCs/>
          <w:lang w:eastAsia="ar-SA"/>
        </w:rPr>
        <w:t xml:space="preserve">     §</w:t>
      </w:r>
      <w:r w:rsidR="00381461">
        <w:rPr>
          <w:rFonts w:ascii="Book Antiqua" w:eastAsia="Times New Roman" w:hAnsi="Book Antiqua"/>
          <w:b/>
          <w:bCs/>
          <w:lang w:eastAsia="ar-SA"/>
        </w:rPr>
        <w:t xml:space="preserve"> </w:t>
      </w:r>
      <w:r w:rsidRPr="000E0FDD">
        <w:rPr>
          <w:rFonts w:ascii="Book Antiqua" w:eastAsia="Times New Roman" w:hAnsi="Book Antiqua"/>
          <w:b/>
          <w:bCs/>
          <w:lang w:eastAsia="ar-SA"/>
        </w:rPr>
        <w:t>2</w:t>
      </w:r>
    </w:p>
    <w:p w14:paraId="039140DA" w14:textId="77777777" w:rsidR="00312512" w:rsidRPr="000E0FDD" w:rsidRDefault="00312512" w:rsidP="00312512">
      <w:pPr>
        <w:suppressAutoHyphens/>
        <w:spacing w:after="0"/>
        <w:jc w:val="both"/>
        <w:rPr>
          <w:rFonts w:ascii="Book Antiqua" w:eastAsia="Times New Roman" w:hAnsi="Book Antiqua"/>
          <w:b/>
          <w:bCs/>
          <w:lang w:eastAsia="ar-SA"/>
        </w:rPr>
      </w:pPr>
      <w:r w:rsidRPr="000E0FDD">
        <w:rPr>
          <w:rFonts w:ascii="Book Antiqua" w:eastAsia="Times New Roman" w:hAnsi="Book Antiqua"/>
          <w:b/>
          <w:bCs/>
          <w:lang w:eastAsia="ar-SA"/>
        </w:rPr>
        <w:t xml:space="preserve"> </w:t>
      </w:r>
    </w:p>
    <w:p w14:paraId="767191EE" w14:textId="77777777" w:rsidR="00312512" w:rsidRPr="000E0FDD" w:rsidRDefault="00312512" w:rsidP="00312512">
      <w:pPr>
        <w:suppressAutoHyphens/>
        <w:spacing w:after="0"/>
        <w:jc w:val="both"/>
        <w:rPr>
          <w:rFonts w:ascii="Book Antiqua" w:eastAsia="Times New Roman" w:hAnsi="Book Antiqua"/>
          <w:b/>
          <w:bCs/>
          <w:lang w:eastAsia="ar-SA"/>
        </w:rPr>
      </w:pPr>
      <w:r w:rsidRPr="000E0FDD">
        <w:rPr>
          <w:rFonts w:ascii="Book Antiqua" w:eastAsia="Times New Roman" w:hAnsi="Book Antiqua"/>
          <w:bCs/>
          <w:lang w:eastAsia="ar-SA"/>
        </w:rPr>
        <w:t>Wykonanie uchwały powierza się Wójtowi Gminy Komańcza</w:t>
      </w:r>
      <w:r w:rsidRPr="000E0FDD">
        <w:rPr>
          <w:rFonts w:ascii="Book Antiqua" w:eastAsia="Times New Roman" w:hAnsi="Book Antiqua"/>
          <w:b/>
          <w:bCs/>
          <w:lang w:eastAsia="ar-SA"/>
        </w:rPr>
        <w:t xml:space="preserve">.   </w:t>
      </w:r>
    </w:p>
    <w:p w14:paraId="7DF85423" w14:textId="77777777" w:rsidR="00312512" w:rsidRPr="000E0FDD" w:rsidRDefault="00312512" w:rsidP="00312512">
      <w:pPr>
        <w:suppressAutoHyphens/>
        <w:spacing w:after="0"/>
        <w:jc w:val="both"/>
        <w:rPr>
          <w:rFonts w:ascii="Book Antiqua" w:eastAsia="Times New Roman" w:hAnsi="Book Antiqua"/>
          <w:b/>
          <w:bCs/>
          <w:lang w:eastAsia="ar-SA"/>
        </w:rPr>
      </w:pPr>
    </w:p>
    <w:p w14:paraId="3AC0CC82" w14:textId="77777777" w:rsidR="00312512" w:rsidRPr="000E0FDD" w:rsidRDefault="00312512" w:rsidP="00312512">
      <w:pPr>
        <w:suppressAutoHyphens/>
        <w:spacing w:after="0"/>
        <w:jc w:val="both"/>
        <w:rPr>
          <w:rFonts w:ascii="Book Antiqua" w:eastAsia="Times New Roman" w:hAnsi="Book Antiqua"/>
          <w:bCs/>
          <w:lang w:eastAsia="ar-SA"/>
        </w:rPr>
      </w:pPr>
      <w:r w:rsidRPr="000E0FDD">
        <w:rPr>
          <w:rFonts w:ascii="Book Antiqua" w:eastAsia="Times New Roman" w:hAnsi="Book Antiqua"/>
          <w:b/>
          <w:bCs/>
          <w:lang w:eastAsia="ar-SA"/>
        </w:rPr>
        <w:t xml:space="preserve">          </w:t>
      </w:r>
    </w:p>
    <w:p w14:paraId="11727291" w14:textId="77777777" w:rsidR="00312512" w:rsidRPr="000E0FDD" w:rsidRDefault="00312512" w:rsidP="002E677E">
      <w:pPr>
        <w:suppressAutoHyphens/>
        <w:spacing w:after="0"/>
        <w:ind w:left="3540" w:firstLine="708"/>
        <w:jc w:val="both"/>
        <w:rPr>
          <w:rFonts w:ascii="Book Antiqua" w:eastAsia="Times New Roman" w:hAnsi="Book Antiqua"/>
          <w:bCs/>
          <w:lang w:eastAsia="ar-SA"/>
        </w:rPr>
      </w:pPr>
      <w:r w:rsidRPr="000E0FDD">
        <w:rPr>
          <w:rFonts w:ascii="Book Antiqua" w:eastAsia="Times New Roman" w:hAnsi="Book Antiqua"/>
          <w:b/>
          <w:bCs/>
          <w:lang w:eastAsia="ar-SA"/>
        </w:rPr>
        <w:t>§ 3</w:t>
      </w:r>
    </w:p>
    <w:p w14:paraId="6EA1E842" w14:textId="77777777" w:rsidR="00312512" w:rsidRPr="000E0FDD" w:rsidRDefault="00312512" w:rsidP="00312512">
      <w:pPr>
        <w:suppressAutoHyphens/>
        <w:spacing w:after="0"/>
        <w:jc w:val="both"/>
        <w:rPr>
          <w:rFonts w:ascii="Book Antiqua" w:eastAsia="Times New Roman" w:hAnsi="Book Antiqua"/>
          <w:bCs/>
          <w:lang w:eastAsia="ar-SA"/>
        </w:rPr>
      </w:pPr>
    </w:p>
    <w:p w14:paraId="54582609" w14:textId="77777777" w:rsidR="00312512" w:rsidRPr="000E0FDD" w:rsidRDefault="00312512" w:rsidP="00312512">
      <w:pPr>
        <w:suppressAutoHyphens/>
        <w:spacing w:after="0"/>
        <w:jc w:val="both"/>
        <w:rPr>
          <w:rFonts w:ascii="Book Antiqua" w:eastAsia="Times New Roman" w:hAnsi="Book Antiqua"/>
          <w:bCs/>
          <w:lang w:eastAsia="ar-SA"/>
        </w:rPr>
      </w:pPr>
      <w:r w:rsidRPr="000E0FDD">
        <w:rPr>
          <w:rFonts w:ascii="Book Antiqua" w:eastAsia="Times New Roman" w:hAnsi="Book Antiqua"/>
          <w:bCs/>
          <w:lang w:eastAsia="ar-SA"/>
        </w:rPr>
        <w:t xml:space="preserve">Uchwała wchodzi w życie po upływie 14 dni od dnia jej ogłoszenia w Dzienniku Urzędowym Województwa Podkarpackiego. </w:t>
      </w:r>
    </w:p>
    <w:p w14:paraId="54B7FD10" w14:textId="77777777" w:rsidR="00312512" w:rsidRPr="000E0FDD" w:rsidRDefault="00312512" w:rsidP="00312512">
      <w:pPr>
        <w:suppressAutoHyphens/>
        <w:spacing w:after="0"/>
        <w:jc w:val="both"/>
        <w:rPr>
          <w:rFonts w:ascii="Book Antiqua" w:eastAsia="Times New Roman" w:hAnsi="Book Antiqua"/>
          <w:bCs/>
          <w:lang w:eastAsia="ar-SA"/>
        </w:rPr>
      </w:pPr>
    </w:p>
    <w:p w14:paraId="317427D4" w14:textId="77777777" w:rsidR="00312512" w:rsidRPr="000E0FDD" w:rsidRDefault="00312512" w:rsidP="00312512">
      <w:pPr>
        <w:suppressAutoHyphens/>
        <w:spacing w:after="0"/>
        <w:jc w:val="both"/>
        <w:rPr>
          <w:rFonts w:ascii="Book Antiqua" w:eastAsia="Times New Roman" w:hAnsi="Book Antiqua"/>
          <w:bCs/>
          <w:lang w:eastAsia="ar-SA"/>
        </w:rPr>
      </w:pPr>
    </w:p>
    <w:p w14:paraId="5028C1C3" w14:textId="77777777" w:rsidR="00312512" w:rsidRPr="000E0FDD" w:rsidRDefault="00312512" w:rsidP="00312512">
      <w:pPr>
        <w:suppressAutoHyphens/>
        <w:spacing w:after="0"/>
        <w:jc w:val="both"/>
        <w:rPr>
          <w:rFonts w:ascii="Book Antiqua" w:eastAsia="Times New Roman" w:hAnsi="Book Antiqua"/>
          <w:bCs/>
          <w:lang w:eastAsia="ar-SA"/>
        </w:rPr>
      </w:pPr>
    </w:p>
    <w:p w14:paraId="469E3633" w14:textId="77777777" w:rsidR="00312512" w:rsidRPr="000E0FDD" w:rsidRDefault="00312512" w:rsidP="00312512">
      <w:pPr>
        <w:suppressAutoHyphens/>
        <w:spacing w:after="0"/>
        <w:jc w:val="both"/>
        <w:rPr>
          <w:rFonts w:ascii="Book Antiqua" w:eastAsia="Times New Roman" w:hAnsi="Book Antiqua"/>
          <w:bCs/>
          <w:lang w:eastAsia="ar-SA"/>
        </w:rPr>
      </w:pPr>
    </w:p>
    <w:p w14:paraId="3E920CA2" w14:textId="77777777" w:rsidR="00312512" w:rsidRPr="000E0FDD" w:rsidRDefault="00C530EA" w:rsidP="00C530EA">
      <w:pPr>
        <w:spacing w:after="0" w:line="240" w:lineRule="auto"/>
        <w:ind w:left="4956" w:firstLine="708"/>
        <w:jc w:val="right"/>
        <w:rPr>
          <w:rFonts w:ascii="Book Antiqua" w:hAnsi="Book Antiqua"/>
          <w:sz w:val="18"/>
          <w:szCs w:val="18"/>
        </w:rPr>
      </w:pPr>
      <w:r w:rsidRPr="000E0FDD">
        <w:rPr>
          <w:rFonts w:ascii="Book Antiqua" w:hAnsi="Book Antiqua"/>
          <w:sz w:val="18"/>
          <w:szCs w:val="18"/>
        </w:rPr>
        <w:t xml:space="preserve">     </w:t>
      </w:r>
    </w:p>
    <w:p w14:paraId="03FB6EFC" w14:textId="77777777" w:rsidR="00312512" w:rsidRPr="000E0FDD" w:rsidRDefault="00312512" w:rsidP="00C530EA">
      <w:pPr>
        <w:spacing w:after="0" w:line="240" w:lineRule="auto"/>
        <w:ind w:left="4956" w:firstLine="708"/>
        <w:jc w:val="right"/>
        <w:rPr>
          <w:rFonts w:ascii="Book Antiqua" w:hAnsi="Book Antiqua"/>
          <w:sz w:val="18"/>
          <w:szCs w:val="18"/>
        </w:rPr>
      </w:pPr>
    </w:p>
    <w:p w14:paraId="5FDD5BA3" w14:textId="77777777" w:rsidR="00312512" w:rsidRPr="000E0FDD" w:rsidRDefault="00312512" w:rsidP="00C530EA">
      <w:pPr>
        <w:spacing w:after="0" w:line="240" w:lineRule="auto"/>
        <w:ind w:left="4956" w:firstLine="708"/>
        <w:jc w:val="right"/>
        <w:rPr>
          <w:rFonts w:ascii="Book Antiqua" w:hAnsi="Book Antiqua"/>
          <w:sz w:val="18"/>
          <w:szCs w:val="18"/>
        </w:rPr>
      </w:pPr>
    </w:p>
    <w:p w14:paraId="4A116EDB" w14:textId="77777777" w:rsidR="00312512" w:rsidRPr="000E0FDD" w:rsidRDefault="00312512" w:rsidP="00C530EA">
      <w:pPr>
        <w:spacing w:after="0" w:line="240" w:lineRule="auto"/>
        <w:ind w:left="4956" w:firstLine="708"/>
        <w:jc w:val="right"/>
        <w:rPr>
          <w:rFonts w:ascii="Book Antiqua" w:hAnsi="Book Antiqua"/>
          <w:sz w:val="18"/>
          <w:szCs w:val="18"/>
        </w:rPr>
      </w:pPr>
    </w:p>
    <w:p w14:paraId="19D69DF4" w14:textId="77777777" w:rsidR="00312512" w:rsidRPr="000E0FDD" w:rsidRDefault="00312512" w:rsidP="00312512">
      <w:pPr>
        <w:spacing w:after="0" w:line="240" w:lineRule="auto"/>
        <w:rPr>
          <w:rFonts w:ascii="Book Antiqua" w:hAnsi="Book Antiqua"/>
          <w:sz w:val="18"/>
          <w:szCs w:val="18"/>
        </w:rPr>
      </w:pPr>
    </w:p>
    <w:p w14:paraId="59765DAD" w14:textId="77777777" w:rsidR="00312512" w:rsidRPr="000E0FDD" w:rsidRDefault="00312512" w:rsidP="00C530EA">
      <w:pPr>
        <w:spacing w:after="0" w:line="240" w:lineRule="auto"/>
        <w:ind w:left="4956" w:firstLine="708"/>
        <w:jc w:val="right"/>
        <w:rPr>
          <w:rFonts w:ascii="Book Antiqua" w:hAnsi="Book Antiqua"/>
          <w:sz w:val="16"/>
          <w:szCs w:val="16"/>
        </w:rPr>
      </w:pPr>
    </w:p>
    <w:p w14:paraId="2CF48CFE" w14:textId="77777777" w:rsidR="00C530EA" w:rsidRPr="000E0FDD" w:rsidRDefault="00C530EA" w:rsidP="000E0FDD">
      <w:pPr>
        <w:spacing w:after="0" w:line="240" w:lineRule="auto"/>
        <w:ind w:left="4956" w:firstLine="708"/>
        <w:jc w:val="right"/>
        <w:rPr>
          <w:rFonts w:ascii="Book Antiqua" w:hAnsi="Book Antiqua"/>
          <w:sz w:val="16"/>
          <w:szCs w:val="16"/>
        </w:rPr>
      </w:pPr>
      <w:r w:rsidRPr="000E0FDD">
        <w:rPr>
          <w:rFonts w:ascii="Book Antiqua" w:hAnsi="Book Antiqua"/>
          <w:sz w:val="16"/>
          <w:szCs w:val="16"/>
        </w:rPr>
        <w:t xml:space="preserve">    Załącznik do Uchwały </w:t>
      </w:r>
    </w:p>
    <w:p w14:paraId="3CD1A944" w14:textId="77777777" w:rsidR="00C530EA" w:rsidRPr="000E0FDD" w:rsidRDefault="00C530EA" w:rsidP="000E0FDD">
      <w:pPr>
        <w:spacing w:after="0" w:line="240" w:lineRule="auto"/>
        <w:jc w:val="right"/>
        <w:rPr>
          <w:rFonts w:ascii="Book Antiqua" w:hAnsi="Book Antiqua"/>
          <w:sz w:val="16"/>
          <w:szCs w:val="16"/>
        </w:rPr>
      </w:pPr>
      <w:r w:rsidRPr="000E0FDD">
        <w:rPr>
          <w:rFonts w:ascii="Book Antiqua" w:hAnsi="Book Antiqua"/>
          <w:sz w:val="16"/>
          <w:szCs w:val="16"/>
        </w:rPr>
        <w:t xml:space="preserve">                                                                                                                                          Nr ....................</w:t>
      </w:r>
    </w:p>
    <w:p w14:paraId="525769FF" w14:textId="77777777" w:rsidR="00C530EA" w:rsidRPr="000E0FDD" w:rsidRDefault="00C530EA" w:rsidP="000E0FDD">
      <w:pPr>
        <w:tabs>
          <w:tab w:val="center" w:pos="4536"/>
          <w:tab w:val="left" w:pos="5715"/>
        </w:tabs>
        <w:spacing w:after="0" w:line="240" w:lineRule="auto"/>
        <w:jc w:val="right"/>
        <w:rPr>
          <w:rFonts w:ascii="Book Antiqua" w:hAnsi="Book Antiqua"/>
          <w:sz w:val="16"/>
          <w:szCs w:val="16"/>
        </w:rPr>
      </w:pPr>
      <w:r w:rsidRPr="000E0FDD">
        <w:rPr>
          <w:rFonts w:ascii="Book Antiqua" w:hAnsi="Book Antiqua"/>
          <w:sz w:val="16"/>
          <w:szCs w:val="16"/>
        </w:rPr>
        <w:t xml:space="preserve">                                                                                                                                          Rady Gminy Komańcza</w:t>
      </w:r>
    </w:p>
    <w:p w14:paraId="7E8A42BC" w14:textId="77777777" w:rsidR="00C530EA" w:rsidRPr="000E0FDD" w:rsidRDefault="00C530EA" w:rsidP="000E0FDD">
      <w:pPr>
        <w:tabs>
          <w:tab w:val="center" w:pos="4536"/>
          <w:tab w:val="left" w:pos="5715"/>
        </w:tabs>
        <w:spacing w:after="0" w:line="240" w:lineRule="auto"/>
        <w:jc w:val="right"/>
        <w:rPr>
          <w:rFonts w:ascii="Book Antiqua" w:hAnsi="Book Antiqua"/>
          <w:sz w:val="16"/>
          <w:szCs w:val="16"/>
        </w:rPr>
      </w:pPr>
      <w:r w:rsidRPr="000E0FDD">
        <w:rPr>
          <w:rFonts w:ascii="Book Antiqua" w:hAnsi="Book Antiqua"/>
          <w:sz w:val="16"/>
          <w:szCs w:val="16"/>
        </w:rPr>
        <w:t xml:space="preserve">                                                                                                                                          z .......................</w:t>
      </w:r>
    </w:p>
    <w:p w14:paraId="192F241B" w14:textId="77777777" w:rsidR="00C530EA" w:rsidRPr="000E0FDD" w:rsidRDefault="00C530EA" w:rsidP="000E0FDD">
      <w:pPr>
        <w:spacing w:after="0" w:line="240" w:lineRule="auto"/>
        <w:jc w:val="both"/>
        <w:rPr>
          <w:rFonts w:ascii="Book Antiqua" w:hAnsi="Book Antiqua"/>
          <w:sz w:val="24"/>
          <w:szCs w:val="24"/>
        </w:rPr>
      </w:pPr>
    </w:p>
    <w:p w14:paraId="4088D263" w14:textId="77777777" w:rsidR="00C530EA" w:rsidRPr="000E0FDD" w:rsidRDefault="00C530EA" w:rsidP="000E0FDD">
      <w:pPr>
        <w:spacing w:after="0" w:line="240" w:lineRule="auto"/>
        <w:jc w:val="center"/>
        <w:rPr>
          <w:rFonts w:ascii="Book Antiqua" w:hAnsi="Book Antiqua"/>
          <w:b/>
          <w:sz w:val="24"/>
          <w:szCs w:val="24"/>
        </w:rPr>
      </w:pPr>
      <w:r w:rsidRPr="000E0FDD">
        <w:rPr>
          <w:rFonts w:ascii="Book Antiqua" w:hAnsi="Book Antiqua"/>
          <w:b/>
          <w:sz w:val="24"/>
          <w:szCs w:val="24"/>
        </w:rPr>
        <w:t>PROGRAM OPIEKI NAD ZWIERZĘTAMI BEZDOMNYMI ORAZ ZAPOBIEGANIA BEZDOMNOŚCI ZWIERZĄT NA TERENIE</w:t>
      </w:r>
    </w:p>
    <w:p w14:paraId="5BFBEABE" w14:textId="477D0147" w:rsidR="00C530EA" w:rsidRPr="000E0FDD" w:rsidRDefault="004709D9" w:rsidP="000E0FDD">
      <w:pPr>
        <w:spacing w:after="0" w:line="240" w:lineRule="auto"/>
        <w:jc w:val="center"/>
        <w:rPr>
          <w:rFonts w:ascii="Book Antiqua" w:hAnsi="Book Antiqua"/>
          <w:b/>
          <w:sz w:val="24"/>
          <w:szCs w:val="24"/>
        </w:rPr>
      </w:pPr>
      <w:r w:rsidRPr="000E0FDD">
        <w:rPr>
          <w:rFonts w:ascii="Book Antiqua" w:hAnsi="Book Antiqua"/>
          <w:b/>
          <w:sz w:val="24"/>
          <w:szCs w:val="24"/>
        </w:rPr>
        <w:t>GMINY KOMAŃCZA NA 202</w:t>
      </w:r>
      <w:r w:rsidR="008169E0">
        <w:rPr>
          <w:rFonts w:ascii="Book Antiqua" w:hAnsi="Book Antiqua"/>
          <w:b/>
          <w:sz w:val="24"/>
          <w:szCs w:val="24"/>
        </w:rPr>
        <w:t>4</w:t>
      </w:r>
      <w:r w:rsidR="00C530EA" w:rsidRPr="000E0FDD">
        <w:rPr>
          <w:rFonts w:ascii="Book Antiqua" w:hAnsi="Book Antiqua"/>
          <w:b/>
          <w:sz w:val="24"/>
          <w:szCs w:val="24"/>
        </w:rPr>
        <w:t xml:space="preserve"> ROK</w:t>
      </w:r>
    </w:p>
    <w:p w14:paraId="6A695F80" w14:textId="77777777" w:rsidR="00C530EA" w:rsidRPr="000E0FDD" w:rsidRDefault="00C530EA" w:rsidP="000E0FDD">
      <w:pPr>
        <w:spacing w:after="0" w:line="240" w:lineRule="auto"/>
        <w:jc w:val="both"/>
        <w:rPr>
          <w:rFonts w:ascii="Book Antiqua" w:hAnsi="Book Antiqua"/>
          <w:b/>
          <w:sz w:val="24"/>
          <w:szCs w:val="24"/>
        </w:rPr>
      </w:pPr>
    </w:p>
    <w:p w14:paraId="6781A197" w14:textId="77777777" w:rsidR="00C530EA" w:rsidRPr="000E0FDD" w:rsidRDefault="00C530EA" w:rsidP="000E0FDD">
      <w:pPr>
        <w:spacing w:after="0" w:line="240" w:lineRule="auto"/>
        <w:ind w:firstLine="708"/>
        <w:jc w:val="both"/>
        <w:rPr>
          <w:rFonts w:ascii="Book Antiqua" w:hAnsi="Book Antiqua"/>
          <w:b/>
          <w:sz w:val="24"/>
          <w:szCs w:val="24"/>
        </w:rPr>
      </w:pPr>
      <w:r w:rsidRPr="000E0FDD">
        <w:rPr>
          <w:rFonts w:ascii="Book Antiqua" w:hAnsi="Book Antiqua"/>
          <w:b/>
          <w:i/>
          <w:sz w:val="24"/>
          <w:szCs w:val="24"/>
        </w:rPr>
        <w:t xml:space="preserve">„Zwierzę,  jako  istota żyjąca, zdolna do odczuwania cierpienia, nie jest rzeczą. Człowiek jest mu winien poszanowanie, ochronę i opiekę”. </w:t>
      </w:r>
    </w:p>
    <w:p w14:paraId="732113DD" w14:textId="77777777" w:rsidR="00C530EA" w:rsidRPr="000E0FDD" w:rsidRDefault="00C530EA" w:rsidP="000E0FDD">
      <w:pPr>
        <w:spacing w:after="0" w:line="240" w:lineRule="auto"/>
        <w:jc w:val="both"/>
        <w:rPr>
          <w:rFonts w:ascii="Book Antiqua" w:hAnsi="Book Antiqua"/>
          <w:b/>
          <w:sz w:val="24"/>
          <w:szCs w:val="24"/>
        </w:rPr>
      </w:pPr>
    </w:p>
    <w:p w14:paraId="570408B5" w14:textId="75880E49" w:rsidR="00C530EA" w:rsidRPr="000E0FDD" w:rsidRDefault="00C530EA" w:rsidP="000E0FDD">
      <w:pPr>
        <w:spacing w:after="0" w:line="240" w:lineRule="auto"/>
        <w:jc w:val="both"/>
        <w:rPr>
          <w:rFonts w:ascii="Book Antiqua" w:hAnsi="Book Antiqua"/>
          <w:sz w:val="24"/>
          <w:szCs w:val="24"/>
        </w:rPr>
      </w:pPr>
      <w:r w:rsidRPr="000E0FDD">
        <w:rPr>
          <w:rFonts w:ascii="Book Antiqua" w:hAnsi="Book Antiqua"/>
          <w:i/>
          <w:sz w:val="24"/>
          <w:szCs w:val="24"/>
        </w:rPr>
        <w:t>Podstawą opracowania Programu opieki nad zwierzętami bezdomnymi oraz zapobiegania bezdomności zwierząt na te</w:t>
      </w:r>
      <w:r w:rsidR="00C80B9E" w:rsidRPr="000E0FDD">
        <w:rPr>
          <w:rFonts w:ascii="Book Antiqua" w:hAnsi="Book Antiqua"/>
          <w:i/>
          <w:sz w:val="24"/>
          <w:szCs w:val="24"/>
        </w:rPr>
        <w:t>renie Gminy Komańcza na rok 202</w:t>
      </w:r>
      <w:r w:rsidR="008169E0">
        <w:rPr>
          <w:rFonts w:ascii="Book Antiqua" w:hAnsi="Book Antiqua"/>
          <w:i/>
          <w:sz w:val="24"/>
          <w:szCs w:val="24"/>
        </w:rPr>
        <w:t>4</w:t>
      </w:r>
      <w:r w:rsidRPr="000E0FDD">
        <w:rPr>
          <w:rFonts w:ascii="Book Antiqua" w:hAnsi="Book Antiqua"/>
          <w:i/>
          <w:sz w:val="24"/>
          <w:szCs w:val="24"/>
        </w:rPr>
        <w:t xml:space="preserve"> jest art. 11a ustawy z dnia  </w:t>
      </w:r>
      <w:r w:rsidRPr="000E0FDD">
        <w:rPr>
          <w:rFonts w:ascii="Book Antiqua" w:hAnsi="Book Antiqua"/>
          <w:i/>
          <w:sz w:val="24"/>
          <w:szCs w:val="24"/>
        </w:rPr>
        <w:br/>
        <w:t xml:space="preserve"> 21 sierpnia 1997r. o o</w:t>
      </w:r>
      <w:r w:rsidR="00C80B9E" w:rsidRPr="000E0FDD">
        <w:rPr>
          <w:rFonts w:ascii="Book Antiqua" w:hAnsi="Book Antiqua"/>
          <w:i/>
          <w:sz w:val="24"/>
          <w:szCs w:val="24"/>
        </w:rPr>
        <w:t>chronie zwierząt (Dz. U. z 202</w:t>
      </w:r>
      <w:r w:rsidR="008169E0">
        <w:rPr>
          <w:rFonts w:ascii="Book Antiqua" w:hAnsi="Book Antiqua"/>
          <w:i/>
          <w:sz w:val="24"/>
          <w:szCs w:val="24"/>
        </w:rPr>
        <w:t>3</w:t>
      </w:r>
      <w:r w:rsidR="00C80B9E" w:rsidRPr="000E0FDD">
        <w:rPr>
          <w:rFonts w:ascii="Book Antiqua" w:hAnsi="Book Antiqua"/>
          <w:i/>
          <w:sz w:val="24"/>
          <w:szCs w:val="24"/>
        </w:rPr>
        <w:t xml:space="preserve"> </w:t>
      </w:r>
      <w:r w:rsidRPr="000E0FDD">
        <w:rPr>
          <w:rFonts w:ascii="Book Antiqua" w:hAnsi="Book Antiqua"/>
          <w:i/>
          <w:sz w:val="24"/>
          <w:szCs w:val="24"/>
        </w:rPr>
        <w:t xml:space="preserve">poz. </w:t>
      </w:r>
      <w:r w:rsidR="008169E0">
        <w:rPr>
          <w:rFonts w:ascii="Book Antiqua" w:hAnsi="Book Antiqua"/>
          <w:i/>
          <w:sz w:val="24"/>
          <w:szCs w:val="24"/>
        </w:rPr>
        <w:t>1580</w:t>
      </w:r>
      <w:r w:rsidR="00D43939">
        <w:rPr>
          <w:rFonts w:ascii="Book Antiqua" w:hAnsi="Book Antiqua"/>
          <w:i/>
          <w:sz w:val="24"/>
          <w:szCs w:val="24"/>
        </w:rPr>
        <w:t xml:space="preserve"> ze zm.</w:t>
      </w:r>
      <w:r w:rsidRPr="000E0FDD">
        <w:rPr>
          <w:rFonts w:ascii="Book Antiqua" w:hAnsi="Book Antiqua"/>
          <w:sz w:val="24"/>
          <w:szCs w:val="24"/>
        </w:rPr>
        <w:t>)</w:t>
      </w:r>
    </w:p>
    <w:p w14:paraId="50CEF8AC" w14:textId="77777777" w:rsidR="00C530EA" w:rsidRPr="000E0FDD" w:rsidRDefault="00C530EA" w:rsidP="000E0FDD">
      <w:pPr>
        <w:spacing w:after="0" w:line="240" w:lineRule="auto"/>
        <w:jc w:val="both"/>
        <w:rPr>
          <w:rFonts w:ascii="Book Antiqua" w:hAnsi="Book Antiqua"/>
          <w:i/>
          <w:sz w:val="24"/>
          <w:szCs w:val="24"/>
        </w:rPr>
      </w:pPr>
    </w:p>
    <w:p w14:paraId="2F26AE0F" w14:textId="77777777" w:rsidR="00C530EA" w:rsidRPr="000E0FDD" w:rsidRDefault="00C530EA" w:rsidP="000E0FDD">
      <w:pPr>
        <w:pStyle w:val="Default"/>
        <w:jc w:val="center"/>
        <w:rPr>
          <w:rFonts w:ascii="Book Antiqua" w:hAnsi="Book Antiqua"/>
          <w:color w:val="auto"/>
        </w:rPr>
      </w:pPr>
      <w:r w:rsidRPr="000E0FDD">
        <w:rPr>
          <w:rFonts w:ascii="Book Antiqua" w:hAnsi="Book Antiqua"/>
          <w:b/>
          <w:bCs/>
          <w:color w:val="auto"/>
        </w:rPr>
        <w:t>§ 1</w:t>
      </w:r>
    </w:p>
    <w:p w14:paraId="79F04B8A" w14:textId="77777777" w:rsidR="00C530EA" w:rsidRPr="000E0FDD" w:rsidRDefault="00C530EA" w:rsidP="000E0FDD">
      <w:pPr>
        <w:pStyle w:val="Default"/>
        <w:numPr>
          <w:ilvl w:val="0"/>
          <w:numId w:val="2"/>
        </w:numPr>
        <w:jc w:val="both"/>
        <w:rPr>
          <w:rFonts w:ascii="Book Antiqua" w:hAnsi="Book Antiqua"/>
          <w:color w:val="auto"/>
        </w:rPr>
      </w:pPr>
      <w:r w:rsidRPr="000E0FDD">
        <w:rPr>
          <w:rFonts w:ascii="Book Antiqua" w:hAnsi="Book Antiqua"/>
          <w:color w:val="auto"/>
        </w:rPr>
        <w:t xml:space="preserve">Celem Programu jest ograniczenie ilości bezdomnych zwierząt domowych, </w:t>
      </w:r>
      <w:r w:rsidRPr="000E0FDD">
        <w:rPr>
          <w:rFonts w:ascii="Book Antiqua" w:hAnsi="Book Antiqua"/>
          <w:color w:val="auto"/>
        </w:rPr>
        <w:br/>
        <w:t>w szczególności psów i kotów oraz zapewnienie opieki zwierzętom bezdomnym.</w:t>
      </w:r>
    </w:p>
    <w:p w14:paraId="128EE206" w14:textId="77777777" w:rsidR="00C530EA" w:rsidRPr="000E0FDD" w:rsidRDefault="00C530EA" w:rsidP="000E0FDD">
      <w:pPr>
        <w:pStyle w:val="Default"/>
        <w:numPr>
          <w:ilvl w:val="0"/>
          <w:numId w:val="2"/>
        </w:numPr>
        <w:jc w:val="both"/>
        <w:rPr>
          <w:rFonts w:ascii="Book Antiqua" w:hAnsi="Book Antiqua"/>
          <w:color w:val="auto"/>
        </w:rPr>
      </w:pPr>
      <w:r w:rsidRPr="000E0FDD">
        <w:rPr>
          <w:rFonts w:ascii="Book Antiqua" w:hAnsi="Book Antiqua"/>
          <w:color w:val="auto"/>
        </w:rPr>
        <w:t>Cele programu zostaną osiągnięte poprzez:</w:t>
      </w:r>
    </w:p>
    <w:p w14:paraId="0E81C172" w14:textId="77777777" w:rsidR="00C530EA" w:rsidRPr="000E0FDD" w:rsidRDefault="000E0FDD" w:rsidP="000E0FDD">
      <w:pPr>
        <w:pStyle w:val="Default"/>
        <w:numPr>
          <w:ilvl w:val="0"/>
          <w:numId w:val="3"/>
        </w:numPr>
        <w:jc w:val="both"/>
        <w:rPr>
          <w:rFonts w:ascii="Book Antiqua" w:hAnsi="Book Antiqua"/>
          <w:color w:val="auto"/>
        </w:rPr>
      </w:pPr>
      <w:r w:rsidRPr="000E0FDD">
        <w:rPr>
          <w:rFonts w:ascii="Book Antiqua" w:hAnsi="Book Antiqua"/>
          <w:color w:val="auto"/>
        </w:rPr>
        <w:t>z</w:t>
      </w:r>
      <w:r w:rsidR="00C530EA" w:rsidRPr="000E0FDD">
        <w:rPr>
          <w:rFonts w:ascii="Book Antiqua" w:hAnsi="Book Antiqua"/>
          <w:color w:val="auto"/>
        </w:rPr>
        <w:t xml:space="preserve">apewnienie miejsca w schronisku dla zwierząt, </w:t>
      </w:r>
    </w:p>
    <w:p w14:paraId="22E6EDE9" w14:textId="77777777" w:rsidR="00C530EA" w:rsidRPr="000E0FDD" w:rsidRDefault="000E0FDD" w:rsidP="000E0FDD">
      <w:pPr>
        <w:pStyle w:val="Default"/>
        <w:numPr>
          <w:ilvl w:val="0"/>
          <w:numId w:val="3"/>
        </w:numPr>
        <w:jc w:val="both"/>
        <w:rPr>
          <w:rFonts w:ascii="Book Antiqua" w:hAnsi="Book Antiqua"/>
          <w:color w:val="auto"/>
        </w:rPr>
      </w:pPr>
      <w:r w:rsidRPr="000E0FDD">
        <w:rPr>
          <w:rFonts w:ascii="Book Antiqua" w:hAnsi="Book Antiqua"/>
          <w:color w:val="auto"/>
        </w:rPr>
        <w:t xml:space="preserve">opiekę </w:t>
      </w:r>
      <w:r w:rsidR="00C530EA" w:rsidRPr="000E0FDD">
        <w:rPr>
          <w:rFonts w:ascii="Book Antiqua" w:hAnsi="Book Antiqua"/>
          <w:color w:val="auto"/>
        </w:rPr>
        <w:t xml:space="preserve">nad wolno żyjącymi kotami, w tym ich dokarmianie, </w:t>
      </w:r>
    </w:p>
    <w:p w14:paraId="1041BFAA" w14:textId="77777777" w:rsidR="00C530EA" w:rsidRPr="000E0FDD" w:rsidRDefault="00C530EA" w:rsidP="000E0FDD">
      <w:pPr>
        <w:pStyle w:val="Default"/>
        <w:numPr>
          <w:ilvl w:val="0"/>
          <w:numId w:val="3"/>
        </w:numPr>
        <w:jc w:val="both"/>
        <w:rPr>
          <w:rFonts w:ascii="Book Antiqua" w:hAnsi="Book Antiqua"/>
          <w:color w:val="auto"/>
        </w:rPr>
      </w:pPr>
      <w:r w:rsidRPr="000E0FDD">
        <w:rPr>
          <w:rFonts w:ascii="Book Antiqua" w:hAnsi="Book Antiqua"/>
          <w:color w:val="auto"/>
        </w:rPr>
        <w:t xml:space="preserve">odławianie bezdomnych zwierząt, </w:t>
      </w:r>
    </w:p>
    <w:p w14:paraId="4562A331" w14:textId="77777777" w:rsidR="00C530EA" w:rsidRPr="000E0FDD" w:rsidRDefault="00C530EA" w:rsidP="000E0FDD">
      <w:pPr>
        <w:pStyle w:val="Default"/>
        <w:numPr>
          <w:ilvl w:val="0"/>
          <w:numId w:val="3"/>
        </w:numPr>
        <w:jc w:val="both"/>
        <w:rPr>
          <w:rFonts w:ascii="Book Antiqua" w:hAnsi="Book Antiqua"/>
          <w:color w:val="auto"/>
        </w:rPr>
      </w:pPr>
      <w:r w:rsidRPr="000E0FDD">
        <w:rPr>
          <w:rFonts w:ascii="Book Antiqua" w:hAnsi="Book Antiqua"/>
          <w:color w:val="auto"/>
        </w:rPr>
        <w:t xml:space="preserve">obligatoryjną sterylizację albo kastrację zwierząt w schronisku dla zwierząt, </w:t>
      </w:r>
    </w:p>
    <w:p w14:paraId="741B5EBF" w14:textId="77777777" w:rsidR="00C530EA" w:rsidRPr="000E0FDD" w:rsidRDefault="00C530EA" w:rsidP="000E0FDD">
      <w:pPr>
        <w:pStyle w:val="Default"/>
        <w:numPr>
          <w:ilvl w:val="0"/>
          <w:numId w:val="3"/>
        </w:numPr>
        <w:jc w:val="both"/>
        <w:rPr>
          <w:rFonts w:ascii="Book Antiqua" w:hAnsi="Book Antiqua"/>
          <w:color w:val="auto"/>
        </w:rPr>
      </w:pPr>
      <w:r w:rsidRPr="000E0FDD">
        <w:rPr>
          <w:rFonts w:ascii="Book Antiqua" w:hAnsi="Book Antiqua"/>
          <w:color w:val="auto"/>
        </w:rPr>
        <w:t xml:space="preserve">poszukiwanie właścicieli dla bezdomnych zwierząt, </w:t>
      </w:r>
    </w:p>
    <w:p w14:paraId="590EBE52" w14:textId="77777777" w:rsidR="00C530EA" w:rsidRPr="000E0FDD" w:rsidRDefault="00C530EA" w:rsidP="000E0FDD">
      <w:pPr>
        <w:pStyle w:val="Default"/>
        <w:numPr>
          <w:ilvl w:val="0"/>
          <w:numId w:val="3"/>
        </w:numPr>
        <w:jc w:val="both"/>
        <w:rPr>
          <w:rFonts w:ascii="Book Antiqua" w:hAnsi="Book Antiqua"/>
          <w:color w:val="auto"/>
        </w:rPr>
      </w:pPr>
      <w:r w:rsidRPr="000E0FDD">
        <w:rPr>
          <w:rFonts w:ascii="Book Antiqua" w:hAnsi="Book Antiqua"/>
          <w:color w:val="auto"/>
        </w:rPr>
        <w:t xml:space="preserve">usypianie ślepych miotów, </w:t>
      </w:r>
    </w:p>
    <w:p w14:paraId="25A83039" w14:textId="77777777" w:rsidR="00C530EA" w:rsidRPr="000E0FDD" w:rsidRDefault="00C530EA" w:rsidP="000E0FDD">
      <w:pPr>
        <w:pStyle w:val="Default"/>
        <w:numPr>
          <w:ilvl w:val="0"/>
          <w:numId w:val="3"/>
        </w:numPr>
        <w:jc w:val="both"/>
        <w:rPr>
          <w:rFonts w:ascii="Book Antiqua" w:hAnsi="Book Antiqua"/>
          <w:color w:val="auto"/>
        </w:rPr>
      </w:pPr>
      <w:r w:rsidRPr="000E0FDD">
        <w:rPr>
          <w:rFonts w:ascii="Book Antiqua" w:hAnsi="Book Antiqua"/>
          <w:color w:val="auto"/>
        </w:rPr>
        <w:t>wskazanie gospodarstwa rolnego w celu zapewnienia miejsca dla zwierząt gospodarskich, zapewnienie całodobowej opieki weterynaryjnej w przypadkach zdarzeń drogowych z udziałem zwierząt</w:t>
      </w:r>
      <w:r w:rsidR="000E0FDD" w:rsidRPr="000E0FDD">
        <w:rPr>
          <w:rFonts w:ascii="Book Antiqua" w:hAnsi="Book Antiqua"/>
          <w:color w:val="auto"/>
        </w:rPr>
        <w:t>,</w:t>
      </w:r>
    </w:p>
    <w:p w14:paraId="404ECBC8" w14:textId="77777777" w:rsidR="000E0FDD" w:rsidRPr="000E0FDD" w:rsidRDefault="000E0FDD" w:rsidP="000E0FDD">
      <w:pPr>
        <w:pStyle w:val="Akapitzlist"/>
        <w:numPr>
          <w:ilvl w:val="0"/>
          <w:numId w:val="3"/>
        </w:numPr>
        <w:spacing w:line="240" w:lineRule="auto"/>
        <w:rPr>
          <w:rFonts w:ascii="Book Antiqua" w:eastAsiaTheme="minorHAnsi" w:hAnsi="Book Antiqua"/>
          <w:sz w:val="24"/>
          <w:szCs w:val="24"/>
        </w:rPr>
      </w:pPr>
      <w:r w:rsidRPr="000E0FDD">
        <w:rPr>
          <w:rFonts w:ascii="Book Antiqua" w:eastAsiaTheme="minorHAnsi" w:hAnsi="Book Antiqua"/>
          <w:sz w:val="24"/>
          <w:szCs w:val="24"/>
        </w:rPr>
        <w:t>zapewnienie całodobowej opieki weterynaryjnej w przypadkach zdarzeń drogowych z udziałem zwierząt.</w:t>
      </w:r>
    </w:p>
    <w:p w14:paraId="29EC7FAA" w14:textId="77777777" w:rsidR="000E0FDD" w:rsidRPr="000E0FDD" w:rsidRDefault="000E0FDD" w:rsidP="000E0FDD">
      <w:pPr>
        <w:pStyle w:val="Default"/>
        <w:ind w:left="1440"/>
        <w:jc w:val="both"/>
        <w:rPr>
          <w:rFonts w:ascii="Book Antiqua" w:hAnsi="Book Antiqua"/>
          <w:color w:val="auto"/>
        </w:rPr>
      </w:pPr>
    </w:p>
    <w:p w14:paraId="70EA6596" w14:textId="77777777" w:rsidR="00C530EA" w:rsidRPr="000E0FDD" w:rsidRDefault="00C530EA" w:rsidP="000E0FDD">
      <w:pPr>
        <w:pStyle w:val="Default"/>
        <w:jc w:val="center"/>
        <w:rPr>
          <w:rFonts w:ascii="Book Antiqua" w:hAnsi="Book Antiqua"/>
          <w:b/>
          <w:bCs/>
          <w:color w:val="auto"/>
        </w:rPr>
      </w:pPr>
    </w:p>
    <w:p w14:paraId="6B481A9C" w14:textId="77777777" w:rsidR="00C530EA" w:rsidRPr="000E0FDD" w:rsidRDefault="00C530EA" w:rsidP="000E0FDD">
      <w:pPr>
        <w:pStyle w:val="Default"/>
        <w:jc w:val="center"/>
        <w:rPr>
          <w:rFonts w:ascii="Book Antiqua" w:hAnsi="Book Antiqua"/>
          <w:color w:val="auto"/>
        </w:rPr>
      </w:pPr>
      <w:r w:rsidRPr="000E0FDD">
        <w:rPr>
          <w:rFonts w:ascii="Book Antiqua" w:hAnsi="Book Antiqua"/>
          <w:b/>
          <w:bCs/>
          <w:color w:val="auto"/>
        </w:rPr>
        <w:t>§ 2</w:t>
      </w:r>
    </w:p>
    <w:p w14:paraId="4831BAE6" w14:textId="77777777" w:rsidR="00C530EA" w:rsidRPr="000E0FDD" w:rsidRDefault="00C530EA" w:rsidP="000E0FDD">
      <w:pPr>
        <w:spacing w:line="240" w:lineRule="auto"/>
        <w:jc w:val="both"/>
        <w:rPr>
          <w:rFonts w:ascii="Book Antiqua" w:hAnsi="Book Antiqua"/>
          <w:sz w:val="24"/>
          <w:szCs w:val="24"/>
        </w:rPr>
      </w:pPr>
      <w:r w:rsidRPr="000E0FDD">
        <w:rPr>
          <w:rFonts w:ascii="Book Antiqua" w:hAnsi="Book Antiqua"/>
          <w:sz w:val="24"/>
          <w:szCs w:val="24"/>
        </w:rPr>
        <w:t xml:space="preserve">Zapewnienie bezdomnym zwierzętom z terenu Gminy Komańcza  miejsca w schronisku dla zwierząt będzie realizowane przez ich umieszczenie w schronisku dla zwierząt „Wesoły Kundelek” zlokalizowanym w miejscowości </w:t>
      </w:r>
      <w:r w:rsidR="00CD7239" w:rsidRPr="000E0FDD">
        <w:rPr>
          <w:rFonts w:ascii="Book Antiqua" w:hAnsi="Book Antiqua"/>
          <w:sz w:val="24"/>
          <w:szCs w:val="24"/>
        </w:rPr>
        <w:t>Lesko przy ul</w:t>
      </w:r>
      <w:r w:rsidR="000E0FDD" w:rsidRPr="000E0FDD">
        <w:rPr>
          <w:rFonts w:ascii="Book Antiqua" w:hAnsi="Book Antiqua"/>
          <w:sz w:val="24"/>
          <w:szCs w:val="24"/>
        </w:rPr>
        <w:t>.</w:t>
      </w:r>
      <w:r w:rsidR="00CD7239" w:rsidRPr="000E0FDD">
        <w:rPr>
          <w:rFonts w:ascii="Book Antiqua" w:hAnsi="Book Antiqua"/>
          <w:sz w:val="24"/>
          <w:szCs w:val="24"/>
        </w:rPr>
        <w:t xml:space="preserve"> Piłsu</w:t>
      </w:r>
      <w:r w:rsidR="000E0FDD" w:rsidRPr="000E0FDD">
        <w:rPr>
          <w:rFonts w:ascii="Book Antiqua" w:hAnsi="Book Antiqua"/>
          <w:sz w:val="24"/>
          <w:szCs w:val="24"/>
        </w:rPr>
        <w:t>dskiego, nr ewid. działki 142/2,</w:t>
      </w:r>
      <w:r w:rsidRPr="000E0FDD">
        <w:rPr>
          <w:rFonts w:ascii="Book Antiqua" w:hAnsi="Book Antiqua"/>
          <w:sz w:val="24"/>
          <w:szCs w:val="24"/>
        </w:rPr>
        <w:t xml:space="preserve">zwanym dalej „Schroniskiem”. </w:t>
      </w:r>
    </w:p>
    <w:p w14:paraId="36DBD682" w14:textId="77777777" w:rsidR="00C530EA" w:rsidRPr="000E0FDD" w:rsidRDefault="00C530EA" w:rsidP="000E0FDD">
      <w:pPr>
        <w:pStyle w:val="Default"/>
        <w:jc w:val="center"/>
        <w:rPr>
          <w:rFonts w:ascii="Book Antiqua" w:hAnsi="Book Antiqua"/>
          <w:color w:val="auto"/>
        </w:rPr>
      </w:pPr>
      <w:r w:rsidRPr="000E0FDD">
        <w:rPr>
          <w:rFonts w:ascii="Book Antiqua" w:hAnsi="Book Antiqua"/>
          <w:b/>
          <w:bCs/>
          <w:color w:val="auto"/>
        </w:rPr>
        <w:t>§ 3</w:t>
      </w:r>
    </w:p>
    <w:p w14:paraId="2AC1019C" w14:textId="77777777" w:rsidR="00C530EA" w:rsidRPr="000E0FDD" w:rsidRDefault="00C530EA" w:rsidP="000E0FDD">
      <w:pPr>
        <w:pStyle w:val="Default"/>
        <w:jc w:val="both"/>
        <w:rPr>
          <w:rFonts w:ascii="Book Antiqua" w:hAnsi="Book Antiqua"/>
          <w:color w:val="auto"/>
        </w:rPr>
      </w:pPr>
    </w:p>
    <w:p w14:paraId="496782FB" w14:textId="77777777" w:rsidR="00C530EA" w:rsidRPr="000E0FDD" w:rsidRDefault="00C530EA" w:rsidP="000E0FDD">
      <w:pPr>
        <w:pStyle w:val="Default"/>
        <w:jc w:val="both"/>
        <w:rPr>
          <w:rFonts w:ascii="Book Antiqua" w:hAnsi="Book Antiqua"/>
          <w:color w:val="auto"/>
        </w:rPr>
      </w:pPr>
      <w:r w:rsidRPr="000E0FDD">
        <w:rPr>
          <w:rFonts w:ascii="Book Antiqua" w:hAnsi="Book Antiqua"/>
          <w:color w:val="auto"/>
        </w:rPr>
        <w:t xml:space="preserve">Opieka nad wolno żyjącymi kotami obejmuje: </w:t>
      </w:r>
    </w:p>
    <w:p w14:paraId="2318B1B3" w14:textId="77777777" w:rsidR="00C530EA" w:rsidRPr="000E0FDD" w:rsidRDefault="00C530EA" w:rsidP="000E0FDD">
      <w:pPr>
        <w:pStyle w:val="Default"/>
        <w:spacing w:after="21"/>
        <w:jc w:val="both"/>
        <w:rPr>
          <w:rFonts w:ascii="Book Antiqua" w:hAnsi="Book Antiqua"/>
          <w:color w:val="auto"/>
        </w:rPr>
      </w:pPr>
      <w:r w:rsidRPr="000E0FDD">
        <w:rPr>
          <w:rFonts w:ascii="Book Antiqua" w:hAnsi="Book Antiqua"/>
          <w:color w:val="auto"/>
        </w:rPr>
        <w:t xml:space="preserve">1) ustalenie miejsc, w którym przebywają koty wolno żyjące, </w:t>
      </w:r>
    </w:p>
    <w:p w14:paraId="0565E3B1" w14:textId="77777777" w:rsidR="00C530EA" w:rsidRPr="000E0FDD" w:rsidRDefault="00C530EA" w:rsidP="000E0FDD">
      <w:pPr>
        <w:pStyle w:val="Default"/>
        <w:spacing w:after="21"/>
        <w:jc w:val="both"/>
        <w:rPr>
          <w:rFonts w:ascii="Book Antiqua" w:hAnsi="Book Antiqua"/>
          <w:color w:val="auto"/>
        </w:rPr>
      </w:pPr>
      <w:r w:rsidRPr="000E0FDD">
        <w:rPr>
          <w:rFonts w:ascii="Book Antiqua" w:hAnsi="Book Antiqua"/>
          <w:color w:val="auto"/>
        </w:rPr>
        <w:lastRenderedPageBreak/>
        <w:t xml:space="preserve">2) zapewnienie dokarmiania kotów wolno żyjących poprzez zakup karmy i przekazywanie jej społecznym opiekunom kotów i organizacjom społecznym, których statutowym celem jest ochrona zwierząt, </w:t>
      </w:r>
    </w:p>
    <w:p w14:paraId="30DCB19A" w14:textId="77777777" w:rsidR="00C530EA" w:rsidRPr="000E0FDD" w:rsidRDefault="00C530EA" w:rsidP="000E0FDD">
      <w:pPr>
        <w:pStyle w:val="Default"/>
        <w:spacing w:after="21"/>
        <w:jc w:val="both"/>
        <w:rPr>
          <w:rFonts w:ascii="Book Antiqua" w:hAnsi="Book Antiqua"/>
          <w:color w:val="auto"/>
        </w:rPr>
      </w:pPr>
      <w:r w:rsidRPr="000E0FDD">
        <w:rPr>
          <w:rFonts w:ascii="Book Antiqua" w:hAnsi="Book Antiqua"/>
          <w:color w:val="auto"/>
        </w:rPr>
        <w:t xml:space="preserve">3) sterylizacja lub kastracja kotów wolno żyjących, </w:t>
      </w:r>
    </w:p>
    <w:p w14:paraId="1D96328B" w14:textId="77777777" w:rsidR="00C530EA" w:rsidRPr="000E0FDD" w:rsidRDefault="00C530EA" w:rsidP="000E0FDD">
      <w:pPr>
        <w:pStyle w:val="Default"/>
        <w:jc w:val="both"/>
        <w:rPr>
          <w:rFonts w:ascii="Book Antiqua" w:hAnsi="Book Antiqua"/>
          <w:color w:val="auto"/>
        </w:rPr>
      </w:pPr>
      <w:r w:rsidRPr="000E0FDD">
        <w:rPr>
          <w:rFonts w:ascii="Book Antiqua" w:hAnsi="Book Antiqua"/>
          <w:color w:val="auto"/>
        </w:rPr>
        <w:t xml:space="preserve">4) zapewnienie opieki weterynaryjnej rannym lub chorym kotom. </w:t>
      </w:r>
    </w:p>
    <w:p w14:paraId="261DD0EB" w14:textId="77777777" w:rsidR="00C530EA" w:rsidRPr="000E0FDD" w:rsidRDefault="00C530EA" w:rsidP="000E0FDD">
      <w:pPr>
        <w:pStyle w:val="Default"/>
        <w:rPr>
          <w:rFonts w:ascii="Book Antiqua" w:hAnsi="Book Antiqua"/>
          <w:color w:val="auto"/>
        </w:rPr>
      </w:pPr>
    </w:p>
    <w:p w14:paraId="60E499B7" w14:textId="77777777" w:rsidR="00C530EA" w:rsidRPr="000E0FDD" w:rsidRDefault="00C530EA" w:rsidP="000E0FDD">
      <w:pPr>
        <w:pStyle w:val="Default"/>
        <w:jc w:val="center"/>
        <w:rPr>
          <w:rFonts w:ascii="Book Antiqua" w:hAnsi="Book Antiqua"/>
          <w:color w:val="auto"/>
        </w:rPr>
      </w:pPr>
      <w:r w:rsidRPr="000E0FDD">
        <w:rPr>
          <w:rFonts w:ascii="Book Antiqua" w:hAnsi="Book Antiqua"/>
          <w:b/>
          <w:bCs/>
          <w:color w:val="auto"/>
        </w:rPr>
        <w:t>§ 4</w:t>
      </w:r>
    </w:p>
    <w:p w14:paraId="3CE9F339" w14:textId="77777777" w:rsidR="00C530EA" w:rsidRPr="000E0FDD" w:rsidRDefault="00C530EA" w:rsidP="000E0FDD">
      <w:pPr>
        <w:pStyle w:val="Default"/>
        <w:spacing w:after="21"/>
        <w:jc w:val="both"/>
        <w:rPr>
          <w:rFonts w:ascii="Book Antiqua" w:hAnsi="Book Antiqua"/>
          <w:color w:val="auto"/>
        </w:rPr>
      </w:pPr>
      <w:r w:rsidRPr="000E0FDD">
        <w:rPr>
          <w:rFonts w:ascii="Book Antiqua" w:hAnsi="Book Antiqua"/>
          <w:color w:val="auto"/>
        </w:rPr>
        <w:t xml:space="preserve">1. Odławianie bezdomnych zwierząt na terenie Gminy Komańcza  będzie realizowane przez podmiot prowadzący </w:t>
      </w:r>
      <w:r w:rsidR="00A870F3" w:rsidRPr="000E0FDD">
        <w:rPr>
          <w:rFonts w:ascii="Book Antiqua" w:hAnsi="Book Antiqua"/>
          <w:color w:val="auto"/>
        </w:rPr>
        <w:t>Schronisko „Wesoły Kundelek”</w:t>
      </w:r>
      <w:r w:rsidR="000E0FDD" w:rsidRPr="000E0FDD">
        <w:rPr>
          <w:rFonts w:ascii="Book Antiqua" w:hAnsi="Book Antiqua"/>
          <w:color w:val="auto"/>
        </w:rPr>
        <w:t xml:space="preserve"> zlokalizowane przy ul. Piłsudskiego, nr ewid. działki 142/2.</w:t>
      </w:r>
    </w:p>
    <w:p w14:paraId="7624A134" w14:textId="77777777" w:rsidR="00C530EA" w:rsidRPr="000E0FDD" w:rsidRDefault="00C530EA" w:rsidP="000E0FDD">
      <w:pPr>
        <w:pStyle w:val="Default"/>
        <w:spacing w:after="21"/>
        <w:jc w:val="both"/>
        <w:rPr>
          <w:rFonts w:ascii="Book Antiqua" w:hAnsi="Book Antiqua"/>
          <w:color w:val="auto"/>
        </w:rPr>
      </w:pPr>
      <w:r w:rsidRPr="000E0FDD">
        <w:rPr>
          <w:rFonts w:ascii="Book Antiqua" w:hAnsi="Book Antiqua"/>
          <w:color w:val="auto"/>
        </w:rPr>
        <w:t>2. Odławianie bezdomnych zwierząt będzie miało charakter stały i będzie dokonywane na zgłoszenie pracownika Urzędu Gminy Komańcza</w:t>
      </w:r>
    </w:p>
    <w:p w14:paraId="76493D60" w14:textId="77777777" w:rsidR="00C530EA" w:rsidRPr="000E0FDD" w:rsidRDefault="00C530EA" w:rsidP="000E0FDD">
      <w:pPr>
        <w:pStyle w:val="Default"/>
        <w:spacing w:after="21"/>
        <w:jc w:val="both"/>
        <w:rPr>
          <w:rFonts w:ascii="Book Antiqua" w:hAnsi="Book Antiqua"/>
          <w:color w:val="auto"/>
        </w:rPr>
      </w:pPr>
      <w:r w:rsidRPr="000E0FDD">
        <w:rPr>
          <w:rFonts w:ascii="Book Antiqua" w:hAnsi="Book Antiqua"/>
          <w:color w:val="auto"/>
        </w:rPr>
        <w:t>3. Organizacje społeczne, których statutowym celem jest ochrona zwierząt oraz społeczni opiekunowie kotów mogą przekazywać informację o bezdomnych zwierzętach do Urzędu Gminy w Komańczy.</w:t>
      </w:r>
    </w:p>
    <w:p w14:paraId="72C484E2" w14:textId="77777777" w:rsidR="00C530EA" w:rsidRPr="000E0FDD" w:rsidRDefault="00C530EA" w:rsidP="000E0FDD">
      <w:pPr>
        <w:pStyle w:val="Default"/>
        <w:jc w:val="both"/>
        <w:rPr>
          <w:rFonts w:ascii="Book Antiqua" w:hAnsi="Book Antiqua"/>
          <w:color w:val="auto"/>
        </w:rPr>
      </w:pPr>
      <w:r w:rsidRPr="000E0FDD">
        <w:rPr>
          <w:rFonts w:ascii="Book Antiqua" w:hAnsi="Book Antiqua"/>
          <w:color w:val="auto"/>
        </w:rPr>
        <w:t xml:space="preserve">4. Odłowione bezdomne zwierzęta będą przekazywane do Schroniska. </w:t>
      </w:r>
    </w:p>
    <w:p w14:paraId="782AB96D" w14:textId="77777777" w:rsidR="00C530EA" w:rsidRPr="000E0FDD" w:rsidRDefault="00C530EA" w:rsidP="000E0FDD">
      <w:pPr>
        <w:pStyle w:val="Default"/>
        <w:rPr>
          <w:rFonts w:ascii="Book Antiqua" w:hAnsi="Book Antiqua"/>
          <w:color w:val="auto"/>
        </w:rPr>
      </w:pPr>
    </w:p>
    <w:p w14:paraId="1A187706" w14:textId="77777777" w:rsidR="00C530EA" w:rsidRPr="000E0FDD" w:rsidRDefault="00C530EA" w:rsidP="000E0FDD">
      <w:pPr>
        <w:pStyle w:val="Default"/>
        <w:jc w:val="center"/>
        <w:rPr>
          <w:rFonts w:ascii="Book Antiqua" w:hAnsi="Book Antiqua"/>
          <w:b/>
          <w:bCs/>
          <w:color w:val="auto"/>
        </w:rPr>
      </w:pPr>
      <w:r w:rsidRPr="000E0FDD">
        <w:rPr>
          <w:rFonts w:ascii="Book Antiqua" w:hAnsi="Book Antiqua"/>
          <w:b/>
          <w:bCs/>
          <w:color w:val="auto"/>
        </w:rPr>
        <w:t>§ 5</w:t>
      </w:r>
    </w:p>
    <w:p w14:paraId="379ACE5D" w14:textId="77777777" w:rsidR="00C530EA" w:rsidRPr="000E0FDD" w:rsidRDefault="00C530EA" w:rsidP="000E0FDD">
      <w:pPr>
        <w:pStyle w:val="Default"/>
        <w:jc w:val="center"/>
        <w:rPr>
          <w:rFonts w:ascii="Book Antiqua" w:hAnsi="Book Antiqua"/>
          <w:color w:val="auto"/>
        </w:rPr>
      </w:pPr>
    </w:p>
    <w:p w14:paraId="48EB8D91" w14:textId="77777777" w:rsidR="00C530EA" w:rsidRPr="000E0FDD" w:rsidRDefault="00C530EA" w:rsidP="000E0FDD">
      <w:pPr>
        <w:pStyle w:val="Default"/>
        <w:spacing w:after="21"/>
        <w:jc w:val="both"/>
        <w:rPr>
          <w:rFonts w:ascii="Book Antiqua" w:hAnsi="Book Antiqua"/>
          <w:color w:val="auto"/>
        </w:rPr>
      </w:pPr>
      <w:r w:rsidRPr="000E0FDD">
        <w:rPr>
          <w:rFonts w:ascii="Book Antiqua" w:hAnsi="Book Antiqua"/>
          <w:color w:val="auto"/>
        </w:rPr>
        <w:t xml:space="preserve">1. W celu zmniejszenia populacji bezdomnych zwierząt, w Schronisku będzie prowadzona obligatoryjna sterylizacja albo kastracja zwierząt oraz usypianie ślepych miotów. </w:t>
      </w:r>
    </w:p>
    <w:p w14:paraId="0FA2CDF8" w14:textId="77777777" w:rsidR="00C530EA" w:rsidRPr="000E0FDD" w:rsidRDefault="00C530EA" w:rsidP="000E0FDD">
      <w:pPr>
        <w:pStyle w:val="Default"/>
        <w:jc w:val="both"/>
        <w:rPr>
          <w:rFonts w:ascii="Book Antiqua" w:hAnsi="Book Antiqua"/>
          <w:color w:val="auto"/>
        </w:rPr>
      </w:pPr>
      <w:r w:rsidRPr="000E0FDD">
        <w:rPr>
          <w:rFonts w:ascii="Book Antiqua" w:hAnsi="Book Antiqua"/>
          <w:color w:val="auto"/>
        </w:rPr>
        <w:t xml:space="preserve">2. Zabiegi sterylizacji lub kastracji oraz usypianie ślepych miotów będzie wykonywał  lekarz weterynarii w Schronisku. </w:t>
      </w:r>
    </w:p>
    <w:p w14:paraId="73C451D9" w14:textId="77777777" w:rsidR="00C530EA" w:rsidRPr="000E0FDD" w:rsidRDefault="00C530EA" w:rsidP="000E0FDD">
      <w:pPr>
        <w:pStyle w:val="Default"/>
        <w:jc w:val="both"/>
        <w:rPr>
          <w:rFonts w:ascii="Book Antiqua" w:hAnsi="Book Antiqua"/>
          <w:color w:val="auto"/>
        </w:rPr>
      </w:pPr>
      <w:r w:rsidRPr="000E0FDD">
        <w:rPr>
          <w:rFonts w:ascii="Book Antiqua" w:hAnsi="Book Antiqua"/>
          <w:color w:val="auto"/>
        </w:rPr>
        <w:t xml:space="preserve">3. Zabiegom sterylizacji lub kastracji nie będą podlegać zwierzęta w okresie 5 dni od ich umieszczenia w Schronisku z uwagi na możliwość zgłoszenia się właściciela lub opiekuna. </w:t>
      </w:r>
    </w:p>
    <w:p w14:paraId="4D84D8DC" w14:textId="77777777" w:rsidR="00C530EA" w:rsidRPr="000E0FDD" w:rsidRDefault="00C530EA" w:rsidP="000E0FDD">
      <w:pPr>
        <w:pStyle w:val="Default"/>
        <w:rPr>
          <w:rFonts w:ascii="Book Antiqua" w:hAnsi="Book Antiqua"/>
          <w:color w:val="auto"/>
        </w:rPr>
      </w:pPr>
    </w:p>
    <w:p w14:paraId="7C804077" w14:textId="77777777" w:rsidR="00C530EA" w:rsidRPr="000E0FDD" w:rsidRDefault="00C530EA" w:rsidP="000E0FDD">
      <w:pPr>
        <w:pStyle w:val="Default"/>
        <w:jc w:val="center"/>
        <w:rPr>
          <w:rFonts w:ascii="Book Antiqua" w:hAnsi="Book Antiqua"/>
          <w:color w:val="auto"/>
        </w:rPr>
      </w:pPr>
      <w:r w:rsidRPr="000E0FDD">
        <w:rPr>
          <w:rFonts w:ascii="Book Antiqua" w:hAnsi="Book Antiqua"/>
          <w:b/>
          <w:bCs/>
          <w:color w:val="auto"/>
        </w:rPr>
        <w:t>§ 6</w:t>
      </w:r>
    </w:p>
    <w:p w14:paraId="5F361F8C" w14:textId="77777777" w:rsidR="00C530EA" w:rsidRPr="000E0FDD" w:rsidRDefault="00C530EA" w:rsidP="000E0FDD">
      <w:pPr>
        <w:pStyle w:val="Default"/>
        <w:jc w:val="both"/>
        <w:rPr>
          <w:rFonts w:ascii="Book Antiqua" w:hAnsi="Book Antiqua"/>
          <w:color w:val="auto"/>
        </w:rPr>
      </w:pPr>
      <w:r w:rsidRPr="000E0FDD">
        <w:rPr>
          <w:rFonts w:ascii="Book Antiqua" w:hAnsi="Book Antiqua"/>
          <w:color w:val="auto"/>
        </w:rPr>
        <w:t xml:space="preserve">Poszukiwanie właścicieli dla bezdomnych zwierząt będzie realizowane przez Schronisko – poprzez prowadzenie działań zmierzających do poszukiwania nowych właścicieli, którzy zapewnią zwierzętom należyte warunki bytowania.  </w:t>
      </w:r>
    </w:p>
    <w:p w14:paraId="3A6523B0" w14:textId="77777777" w:rsidR="00C530EA" w:rsidRPr="000E0FDD" w:rsidRDefault="00C530EA" w:rsidP="000E0FDD">
      <w:pPr>
        <w:pStyle w:val="Default"/>
        <w:rPr>
          <w:rFonts w:ascii="Book Antiqua" w:hAnsi="Book Antiqua"/>
          <w:color w:val="auto"/>
        </w:rPr>
      </w:pPr>
    </w:p>
    <w:p w14:paraId="5516EB02" w14:textId="77777777" w:rsidR="00C530EA" w:rsidRPr="000E0FDD" w:rsidRDefault="00C530EA" w:rsidP="000E0FDD">
      <w:pPr>
        <w:pStyle w:val="Default"/>
        <w:jc w:val="center"/>
        <w:rPr>
          <w:rFonts w:ascii="Book Antiqua" w:hAnsi="Book Antiqua"/>
          <w:b/>
          <w:color w:val="auto"/>
        </w:rPr>
      </w:pPr>
      <w:r w:rsidRPr="000E0FDD">
        <w:rPr>
          <w:rFonts w:ascii="Book Antiqua" w:hAnsi="Book Antiqua"/>
          <w:b/>
          <w:color w:val="auto"/>
        </w:rPr>
        <w:t>§</w:t>
      </w:r>
      <w:r w:rsidR="00381461">
        <w:rPr>
          <w:rFonts w:ascii="Book Antiqua" w:hAnsi="Book Antiqua"/>
          <w:b/>
          <w:color w:val="auto"/>
        </w:rPr>
        <w:t xml:space="preserve"> </w:t>
      </w:r>
      <w:r w:rsidRPr="000E0FDD">
        <w:rPr>
          <w:rFonts w:ascii="Book Antiqua" w:hAnsi="Book Antiqua"/>
          <w:b/>
          <w:color w:val="auto"/>
        </w:rPr>
        <w:t>7</w:t>
      </w:r>
    </w:p>
    <w:p w14:paraId="6B427DEC" w14:textId="77777777" w:rsidR="00C530EA" w:rsidRPr="000E0FDD" w:rsidRDefault="00C530EA" w:rsidP="000E0FDD">
      <w:pPr>
        <w:pStyle w:val="Default"/>
        <w:numPr>
          <w:ilvl w:val="0"/>
          <w:numId w:val="4"/>
        </w:numPr>
        <w:spacing w:after="21"/>
        <w:jc w:val="both"/>
        <w:rPr>
          <w:rFonts w:ascii="Book Antiqua" w:hAnsi="Book Antiqua"/>
          <w:color w:val="auto"/>
        </w:rPr>
      </w:pPr>
      <w:r w:rsidRPr="000E0FDD">
        <w:rPr>
          <w:rFonts w:ascii="Book Antiqua" w:hAnsi="Book Antiqua"/>
          <w:color w:val="auto"/>
        </w:rPr>
        <w:t>Zwierzęta gospodarskie, które zostały porzucone przez właściciela bądź uległy spłoszeniu i się zabłąkały, a ustalenie właściciela nie jest możliwe, podlegają opiece Gminy Komańcza.</w:t>
      </w:r>
    </w:p>
    <w:p w14:paraId="70E5AA89" w14:textId="77777777" w:rsidR="00C530EA" w:rsidRPr="000E0FDD" w:rsidRDefault="00C530EA" w:rsidP="000E0FDD">
      <w:pPr>
        <w:pStyle w:val="Default"/>
        <w:numPr>
          <w:ilvl w:val="0"/>
          <w:numId w:val="4"/>
        </w:numPr>
        <w:spacing w:after="21"/>
        <w:jc w:val="both"/>
        <w:rPr>
          <w:rFonts w:ascii="Book Antiqua" w:hAnsi="Book Antiqua"/>
          <w:color w:val="auto"/>
        </w:rPr>
      </w:pPr>
      <w:r w:rsidRPr="000E0FDD">
        <w:rPr>
          <w:rFonts w:ascii="Book Antiqua" w:hAnsi="Book Antiqua"/>
          <w:color w:val="auto"/>
        </w:rPr>
        <w:t>Zwierzęta odebrane właścicielom z uwagi na niewłaściwe traktowanie, podlegają opiece Gminy Komańcza.</w:t>
      </w:r>
    </w:p>
    <w:p w14:paraId="35CC47E0" w14:textId="77777777" w:rsidR="00C530EA" w:rsidRPr="000E0FDD" w:rsidRDefault="00C530EA" w:rsidP="000E0FDD">
      <w:pPr>
        <w:pStyle w:val="Default"/>
        <w:numPr>
          <w:ilvl w:val="0"/>
          <w:numId w:val="4"/>
        </w:numPr>
        <w:spacing w:after="21"/>
        <w:jc w:val="both"/>
        <w:rPr>
          <w:rFonts w:ascii="Book Antiqua" w:hAnsi="Book Antiqua"/>
          <w:color w:val="auto"/>
        </w:rPr>
      </w:pPr>
      <w:r w:rsidRPr="000E0FDD">
        <w:rPr>
          <w:rFonts w:ascii="Book Antiqua" w:hAnsi="Book Antiqua"/>
          <w:color w:val="auto"/>
        </w:rPr>
        <w:t xml:space="preserve">Bezdomne zwierzęta gospodarskie oraz zwierzęta gospodarskie odebrane właścicielom będą umieszczane w Gospodarstwie Rolnym w Dołżycy 15, 38-543 Komańcza. </w:t>
      </w:r>
    </w:p>
    <w:p w14:paraId="78EE2AD2" w14:textId="77777777" w:rsidR="00C530EA" w:rsidRPr="000E0FDD" w:rsidRDefault="00C530EA" w:rsidP="000E0FDD">
      <w:pPr>
        <w:pStyle w:val="Default"/>
        <w:numPr>
          <w:ilvl w:val="0"/>
          <w:numId w:val="4"/>
        </w:numPr>
        <w:jc w:val="both"/>
        <w:rPr>
          <w:rFonts w:ascii="Book Antiqua" w:hAnsi="Book Antiqua"/>
          <w:color w:val="auto"/>
        </w:rPr>
      </w:pPr>
      <w:r w:rsidRPr="000E0FDD">
        <w:rPr>
          <w:rFonts w:ascii="Book Antiqua" w:hAnsi="Book Antiqua"/>
          <w:color w:val="auto"/>
        </w:rPr>
        <w:t xml:space="preserve">Z chwilą umieszczenia zwierzęcia </w:t>
      </w:r>
      <w:r w:rsidR="00A870F3" w:rsidRPr="000E0FDD">
        <w:rPr>
          <w:rFonts w:ascii="Book Antiqua" w:hAnsi="Book Antiqua"/>
          <w:color w:val="auto"/>
        </w:rPr>
        <w:t xml:space="preserve">bezdomnego </w:t>
      </w:r>
      <w:r w:rsidRPr="000E0FDD">
        <w:rPr>
          <w:rFonts w:ascii="Book Antiqua" w:hAnsi="Book Antiqua"/>
          <w:color w:val="auto"/>
        </w:rPr>
        <w:t>w gospodar</w:t>
      </w:r>
      <w:r w:rsidR="00A870F3" w:rsidRPr="000E0FDD">
        <w:rPr>
          <w:rFonts w:ascii="Book Antiqua" w:hAnsi="Book Antiqua"/>
          <w:color w:val="auto"/>
        </w:rPr>
        <w:t xml:space="preserve">stwie, gmina podejmie starania </w:t>
      </w:r>
      <w:r w:rsidRPr="000E0FDD">
        <w:rPr>
          <w:rFonts w:ascii="Book Antiqua" w:hAnsi="Book Antiqua"/>
          <w:color w:val="auto"/>
        </w:rPr>
        <w:t>w zakresie znalezienia nowego właściciela dla tego zwierzęcia.</w:t>
      </w:r>
    </w:p>
    <w:p w14:paraId="63EDC14F" w14:textId="77777777" w:rsidR="00C530EA" w:rsidRPr="000E0FDD" w:rsidRDefault="00C530EA" w:rsidP="000E0FDD">
      <w:pPr>
        <w:pStyle w:val="Default"/>
        <w:rPr>
          <w:rFonts w:ascii="Book Antiqua" w:hAnsi="Book Antiqua"/>
          <w:color w:val="auto"/>
        </w:rPr>
      </w:pPr>
    </w:p>
    <w:p w14:paraId="331DD9D4" w14:textId="77777777" w:rsidR="00C530EA" w:rsidRPr="000E0FDD" w:rsidRDefault="00C530EA" w:rsidP="000E0FDD">
      <w:pPr>
        <w:pStyle w:val="Default"/>
        <w:jc w:val="center"/>
        <w:rPr>
          <w:rFonts w:ascii="Book Antiqua" w:hAnsi="Book Antiqua"/>
          <w:b/>
          <w:bCs/>
          <w:color w:val="auto"/>
        </w:rPr>
      </w:pPr>
      <w:r w:rsidRPr="000E0FDD">
        <w:rPr>
          <w:rFonts w:ascii="Book Antiqua" w:hAnsi="Book Antiqua"/>
          <w:b/>
          <w:bCs/>
          <w:color w:val="auto"/>
        </w:rPr>
        <w:lastRenderedPageBreak/>
        <w:t>§ 8</w:t>
      </w:r>
    </w:p>
    <w:p w14:paraId="1B3A6399" w14:textId="77777777" w:rsidR="00C530EA" w:rsidRPr="000E0FDD" w:rsidRDefault="00C530EA" w:rsidP="000E0FDD">
      <w:pPr>
        <w:pStyle w:val="Default"/>
        <w:jc w:val="center"/>
        <w:rPr>
          <w:rFonts w:ascii="Book Antiqua" w:hAnsi="Book Antiqua"/>
          <w:color w:val="auto"/>
        </w:rPr>
      </w:pPr>
    </w:p>
    <w:p w14:paraId="2A0BA64C" w14:textId="77777777" w:rsidR="00C530EA" w:rsidRPr="000E0FDD" w:rsidRDefault="00C530EA" w:rsidP="000E0FDD">
      <w:pPr>
        <w:pStyle w:val="Default"/>
        <w:jc w:val="both"/>
        <w:rPr>
          <w:rFonts w:ascii="Book Antiqua" w:hAnsi="Book Antiqua"/>
          <w:color w:val="auto"/>
        </w:rPr>
      </w:pPr>
      <w:r w:rsidRPr="000E0FDD">
        <w:rPr>
          <w:rFonts w:ascii="Book Antiqua" w:hAnsi="Book Antiqua"/>
          <w:color w:val="auto"/>
        </w:rPr>
        <w:t xml:space="preserve">Całodobową opiekę weterynaryjną w przypadku zdarzeń drogowych z udziałem zwierząt na terenie Gminy Komańcza zapewnia Pan Karol Kusal prowadzący działalność gospodarczą jako Gabinet Weterynaryjny 38-600 Lesko, ul. Piłsudskiego 48. </w:t>
      </w:r>
    </w:p>
    <w:p w14:paraId="1BF7708D" w14:textId="77777777" w:rsidR="00C530EA" w:rsidRPr="000E0FDD" w:rsidRDefault="00C530EA" w:rsidP="000E0FDD">
      <w:pPr>
        <w:pStyle w:val="Default"/>
        <w:jc w:val="center"/>
        <w:rPr>
          <w:rFonts w:ascii="Book Antiqua" w:hAnsi="Book Antiqua"/>
          <w:b/>
          <w:bCs/>
          <w:color w:val="auto"/>
        </w:rPr>
      </w:pPr>
      <w:r w:rsidRPr="000E0FDD">
        <w:rPr>
          <w:rFonts w:ascii="Book Antiqua" w:hAnsi="Book Antiqua"/>
          <w:b/>
          <w:bCs/>
          <w:color w:val="auto"/>
        </w:rPr>
        <w:t>§ 9</w:t>
      </w:r>
    </w:p>
    <w:p w14:paraId="7EA59AE0" w14:textId="77777777" w:rsidR="00C530EA" w:rsidRPr="000E0FDD" w:rsidRDefault="00C530EA" w:rsidP="000E0FDD">
      <w:pPr>
        <w:pStyle w:val="Default"/>
        <w:jc w:val="center"/>
        <w:rPr>
          <w:rFonts w:ascii="Book Antiqua" w:hAnsi="Book Antiqua"/>
          <w:color w:val="auto"/>
        </w:rPr>
      </w:pPr>
    </w:p>
    <w:p w14:paraId="3233726B" w14:textId="77777777" w:rsidR="00C530EA" w:rsidRPr="000E0FDD" w:rsidRDefault="00C530EA" w:rsidP="000E0FDD">
      <w:pPr>
        <w:pStyle w:val="Default"/>
        <w:jc w:val="both"/>
        <w:rPr>
          <w:rFonts w:ascii="Book Antiqua" w:hAnsi="Book Antiqua"/>
          <w:color w:val="auto"/>
        </w:rPr>
      </w:pPr>
      <w:r w:rsidRPr="000E0FDD">
        <w:rPr>
          <w:rFonts w:ascii="Book Antiqua" w:hAnsi="Book Antiqua"/>
          <w:color w:val="auto"/>
        </w:rPr>
        <w:t xml:space="preserve">Przy realizacji działań dot. przeciwdziałania bezdomności zwierząt Gmina Komańcza będzie współpracować z organizacjami społecznymi, których statutowym celem jest ochrona zwierząt. </w:t>
      </w:r>
    </w:p>
    <w:p w14:paraId="7AB95433" w14:textId="77777777" w:rsidR="00C530EA" w:rsidRPr="000E0FDD" w:rsidRDefault="00C530EA" w:rsidP="000E0FDD">
      <w:pPr>
        <w:pStyle w:val="Default"/>
        <w:jc w:val="center"/>
        <w:rPr>
          <w:rFonts w:ascii="Book Antiqua" w:hAnsi="Book Antiqua"/>
          <w:b/>
          <w:bCs/>
          <w:color w:val="auto"/>
        </w:rPr>
      </w:pPr>
      <w:r w:rsidRPr="000E0FDD">
        <w:rPr>
          <w:rFonts w:ascii="Book Antiqua" w:hAnsi="Book Antiqua"/>
          <w:b/>
          <w:bCs/>
          <w:color w:val="auto"/>
        </w:rPr>
        <w:t>§ 10</w:t>
      </w:r>
    </w:p>
    <w:p w14:paraId="32E026DC" w14:textId="77777777" w:rsidR="00C530EA" w:rsidRPr="000E0FDD" w:rsidRDefault="00C530EA" w:rsidP="000E0FDD">
      <w:pPr>
        <w:pStyle w:val="Default"/>
        <w:jc w:val="center"/>
        <w:rPr>
          <w:rFonts w:ascii="Book Antiqua" w:hAnsi="Book Antiqua"/>
          <w:color w:val="auto"/>
        </w:rPr>
      </w:pPr>
    </w:p>
    <w:p w14:paraId="5C3F82FD" w14:textId="29D7F93C" w:rsidR="00C530EA" w:rsidRPr="000E0FDD" w:rsidRDefault="00C530EA" w:rsidP="000E0FDD">
      <w:pPr>
        <w:pStyle w:val="Default"/>
        <w:rPr>
          <w:rFonts w:ascii="Book Antiqua" w:hAnsi="Book Antiqua"/>
          <w:color w:val="auto"/>
        </w:rPr>
      </w:pPr>
      <w:r w:rsidRPr="000E0FDD">
        <w:rPr>
          <w:rFonts w:ascii="Book Antiqua" w:hAnsi="Book Antiqua"/>
          <w:color w:val="auto"/>
        </w:rPr>
        <w:t>Na realizację</w:t>
      </w:r>
      <w:r w:rsidR="004709D9" w:rsidRPr="000E0FDD">
        <w:rPr>
          <w:rFonts w:ascii="Book Antiqua" w:hAnsi="Book Antiqua"/>
          <w:color w:val="auto"/>
        </w:rPr>
        <w:t xml:space="preserve"> zadań objętych programem w 202</w:t>
      </w:r>
      <w:r w:rsidR="00D43939">
        <w:rPr>
          <w:rFonts w:ascii="Book Antiqua" w:hAnsi="Book Antiqua"/>
          <w:color w:val="auto"/>
        </w:rPr>
        <w:t>4</w:t>
      </w:r>
      <w:r w:rsidRPr="000E0FDD">
        <w:rPr>
          <w:rFonts w:ascii="Book Antiqua" w:hAnsi="Book Antiqua"/>
          <w:color w:val="auto"/>
        </w:rPr>
        <w:t xml:space="preserve"> roku zabezpieczono w budżecie Gminy Komańcza ś</w:t>
      </w:r>
      <w:r w:rsidR="004709D9" w:rsidRPr="000E0FDD">
        <w:rPr>
          <w:rFonts w:ascii="Book Antiqua" w:hAnsi="Book Antiqua"/>
          <w:color w:val="auto"/>
        </w:rPr>
        <w:t xml:space="preserve">rodki finansowe w wysokości </w:t>
      </w:r>
      <w:r w:rsidR="008169E0">
        <w:rPr>
          <w:rFonts w:ascii="Book Antiqua" w:hAnsi="Book Antiqua"/>
          <w:color w:val="auto"/>
        </w:rPr>
        <w:t>25</w:t>
      </w:r>
      <w:r w:rsidR="004709D9" w:rsidRPr="000E0FDD">
        <w:rPr>
          <w:rFonts w:ascii="Book Antiqua" w:hAnsi="Book Antiqua"/>
          <w:color w:val="auto"/>
        </w:rPr>
        <w:t xml:space="preserve"> </w:t>
      </w:r>
      <w:r w:rsidR="008169E0">
        <w:rPr>
          <w:rFonts w:ascii="Book Antiqua" w:hAnsi="Book Antiqua"/>
          <w:color w:val="auto"/>
        </w:rPr>
        <w:t>0</w:t>
      </w:r>
      <w:r w:rsidR="00381461">
        <w:rPr>
          <w:rFonts w:ascii="Book Antiqua" w:hAnsi="Book Antiqua"/>
          <w:color w:val="auto"/>
        </w:rPr>
        <w:t>00,00 zł</w:t>
      </w:r>
      <w:r w:rsidRPr="000E0FDD">
        <w:rPr>
          <w:rFonts w:ascii="Book Antiqua" w:hAnsi="Book Antiqua"/>
          <w:color w:val="auto"/>
        </w:rPr>
        <w:t xml:space="preserve"> z przeznaczeniem na: </w:t>
      </w:r>
    </w:p>
    <w:p w14:paraId="0B90FF2D" w14:textId="16672E6B" w:rsidR="000E0FDD" w:rsidRPr="000E0FDD" w:rsidRDefault="004709D9" w:rsidP="000E0FDD">
      <w:pPr>
        <w:pStyle w:val="Akapitzlist"/>
        <w:numPr>
          <w:ilvl w:val="0"/>
          <w:numId w:val="7"/>
        </w:numPr>
        <w:spacing w:line="240" w:lineRule="auto"/>
        <w:jc w:val="both"/>
        <w:rPr>
          <w:rFonts w:ascii="Book Antiqua" w:hAnsi="Book Antiqua"/>
          <w:sz w:val="24"/>
          <w:szCs w:val="24"/>
        </w:rPr>
      </w:pPr>
      <w:r w:rsidRPr="000E0FDD">
        <w:rPr>
          <w:rFonts w:ascii="Book Antiqua" w:hAnsi="Book Antiqua"/>
          <w:sz w:val="24"/>
          <w:szCs w:val="24"/>
        </w:rPr>
        <w:t>zapewnienie zwierzętom bezdomnym miejsca w schronisku  – 6 </w:t>
      </w:r>
      <w:r w:rsidR="008169E0">
        <w:rPr>
          <w:rFonts w:ascii="Book Antiqua" w:hAnsi="Book Antiqua"/>
          <w:sz w:val="24"/>
          <w:szCs w:val="24"/>
        </w:rPr>
        <w:t>765</w:t>
      </w:r>
      <w:r w:rsidRPr="000E0FDD">
        <w:rPr>
          <w:rFonts w:ascii="Book Antiqua" w:hAnsi="Book Antiqua"/>
          <w:sz w:val="24"/>
          <w:szCs w:val="24"/>
        </w:rPr>
        <w:t>,00 zł;</w:t>
      </w:r>
    </w:p>
    <w:p w14:paraId="549A1DF7" w14:textId="67A8D9BE" w:rsidR="000E0FDD" w:rsidRPr="000E0FDD" w:rsidRDefault="004709D9" w:rsidP="000E0FDD">
      <w:pPr>
        <w:pStyle w:val="Akapitzlist"/>
        <w:numPr>
          <w:ilvl w:val="0"/>
          <w:numId w:val="7"/>
        </w:numPr>
        <w:spacing w:line="240" w:lineRule="auto"/>
        <w:jc w:val="both"/>
        <w:rPr>
          <w:rFonts w:ascii="Book Antiqua" w:hAnsi="Book Antiqua"/>
          <w:sz w:val="24"/>
          <w:szCs w:val="24"/>
        </w:rPr>
      </w:pPr>
      <w:r w:rsidRPr="000E0FDD">
        <w:rPr>
          <w:rFonts w:ascii="Book Antiqua" w:hAnsi="Book Antiqua"/>
          <w:sz w:val="24"/>
          <w:szCs w:val="24"/>
        </w:rPr>
        <w:t xml:space="preserve">zapewnienie opieki nad kotami wolnożyjącymi, w tym ich dokarmianie – </w:t>
      </w:r>
      <w:r w:rsidR="00242AE6">
        <w:rPr>
          <w:rFonts w:ascii="Book Antiqua" w:hAnsi="Book Antiqua"/>
          <w:sz w:val="24"/>
          <w:szCs w:val="24"/>
        </w:rPr>
        <w:t>3000</w:t>
      </w:r>
      <w:r w:rsidRPr="000E0FDD">
        <w:rPr>
          <w:rFonts w:ascii="Book Antiqua" w:hAnsi="Book Antiqua"/>
          <w:sz w:val="24"/>
          <w:szCs w:val="24"/>
        </w:rPr>
        <w:t xml:space="preserve"> zł;</w:t>
      </w:r>
    </w:p>
    <w:p w14:paraId="377C648C" w14:textId="521D7EE1" w:rsidR="000E0FDD" w:rsidRPr="000E0FDD" w:rsidRDefault="004709D9" w:rsidP="000E0FDD">
      <w:pPr>
        <w:pStyle w:val="Akapitzlist"/>
        <w:numPr>
          <w:ilvl w:val="0"/>
          <w:numId w:val="7"/>
        </w:numPr>
        <w:spacing w:line="240" w:lineRule="auto"/>
        <w:jc w:val="both"/>
        <w:rPr>
          <w:rFonts w:ascii="Book Antiqua" w:hAnsi="Book Antiqua"/>
          <w:sz w:val="24"/>
          <w:szCs w:val="24"/>
        </w:rPr>
      </w:pPr>
      <w:r w:rsidRPr="000E0FDD">
        <w:rPr>
          <w:rFonts w:ascii="Book Antiqua" w:hAnsi="Book Antiqua"/>
          <w:sz w:val="24"/>
          <w:szCs w:val="24"/>
        </w:rPr>
        <w:t xml:space="preserve">odławianie zwierząt bezdomnych – </w:t>
      </w:r>
      <w:r w:rsidR="00242AE6">
        <w:rPr>
          <w:rFonts w:ascii="Book Antiqua" w:hAnsi="Book Antiqua"/>
          <w:sz w:val="24"/>
          <w:szCs w:val="24"/>
        </w:rPr>
        <w:t>10000</w:t>
      </w:r>
      <w:r w:rsidRPr="000E0FDD">
        <w:rPr>
          <w:rFonts w:ascii="Book Antiqua" w:hAnsi="Book Antiqua"/>
          <w:sz w:val="24"/>
          <w:szCs w:val="24"/>
        </w:rPr>
        <w:t xml:space="preserve"> zł;</w:t>
      </w:r>
    </w:p>
    <w:p w14:paraId="3A2A2434" w14:textId="4E13DCA5" w:rsidR="000E0FDD" w:rsidRPr="000E0FDD" w:rsidRDefault="004709D9" w:rsidP="000E0FDD">
      <w:pPr>
        <w:pStyle w:val="Akapitzlist"/>
        <w:numPr>
          <w:ilvl w:val="0"/>
          <w:numId w:val="7"/>
        </w:numPr>
        <w:spacing w:line="240" w:lineRule="auto"/>
        <w:jc w:val="both"/>
        <w:rPr>
          <w:rFonts w:ascii="Book Antiqua" w:hAnsi="Book Antiqua"/>
          <w:sz w:val="24"/>
          <w:szCs w:val="24"/>
        </w:rPr>
      </w:pPr>
      <w:r w:rsidRPr="000E0FDD">
        <w:rPr>
          <w:rFonts w:ascii="Book Antiqua" w:hAnsi="Book Antiqua"/>
          <w:sz w:val="24"/>
          <w:szCs w:val="24"/>
        </w:rPr>
        <w:t xml:space="preserve">obligatoryjna sterylizacja albo kastracja zwierząt w schronisku – </w:t>
      </w:r>
      <w:r w:rsidR="00242AE6">
        <w:rPr>
          <w:rFonts w:ascii="Book Antiqua" w:hAnsi="Book Antiqua"/>
          <w:sz w:val="24"/>
          <w:szCs w:val="24"/>
        </w:rPr>
        <w:t>3000</w:t>
      </w:r>
      <w:r w:rsidRPr="000E0FDD">
        <w:rPr>
          <w:rFonts w:ascii="Book Antiqua" w:hAnsi="Book Antiqua"/>
          <w:sz w:val="24"/>
          <w:szCs w:val="24"/>
        </w:rPr>
        <w:t xml:space="preserve"> zł;</w:t>
      </w:r>
    </w:p>
    <w:p w14:paraId="7DBBB475" w14:textId="77777777" w:rsidR="000E0FDD" w:rsidRPr="000E0FDD" w:rsidRDefault="004709D9" w:rsidP="000E0FDD">
      <w:pPr>
        <w:pStyle w:val="Akapitzlist"/>
        <w:numPr>
          <w:ilvl w:val="0"/>
          <w:numId w:val="7"/>
        </w:numPr>
        <w:spacing w:line="240" w:lineRule="auto"/>
        <w:jc w:val="both"/>
        <w:rPr>
          <w:rFonts w:ascii="Book Antiqua" w:hAnsi="Book Antiqua"/>
          <w:sz w:val="24"/>
          <w:szCs w:val="24"/>
        </w:rPr>
      </w:pPr>
      <w:r w:rsidRPr="000E0FDD">
        <w:rPr>
          <w:rFonts w:ascii="Book Antiqua" w:hAnsi="Book Antiqua"/>
          <w:sz w:val="24"/>
          <w:szCs w:val="24"/>
        </w:rPr>
        <w:t>usypianie ślepych miotów – 500 zł;</w:t>
      </w:r>
    </w:p>
    <w:p w14:paraId="2506D6FB" w14:textId="39E3E4EE" w:rsidR="000E0FDD" w:rsidRPr="000E0FDD" w:rsidRDefault="004709D9" w:rsidP="000E0FDD">
      <w:pPr>
        <w:pStyle w:val="Akapitzlist"/>
        <w:numPr>
          <w:ilvl w:val="0"/>
          <w:numId w:val="7"/>
        </w:numPr>
        <w:spacing w:line="240" w:lineRule="auto"/>
        <w:jc w:val="both"/>
        <w:rPr>
          <w:rFonts w:ascii="Book Antiqua" w:hAnsi="Book Antiqua"/>
          <w:sz w:val="24"/>
          <w:szCs w:val="24"/>
        </w:rPr>
      </w:pPr>
      <w:r w:rsidRPr="000E0FDD">
        <w:rPr>
          <w:rFonts w:ascii="Book Antiqua" w:hAnsi="Book Antiqua"/>
          <w:sz w:val="24"/>
          <w:szCs w:val="24"/>
        </w:rPr>
        <w:t xml:space="preserve">opieka nad bezdomnymi zwierzętami gospodarskimi - </w:t>
      </w:r>
      <w:r w:rsidR="00242AE6">
        <w:rPr>
          <w:rFonts w:ascii="Book Antiqua" w:hAnsi="Book Antiqua"/>
          <w:sz w:val="24"/>
          <w:szCs w:val="24"/>
        </w:rPr>
        <w:t>70</w:t>
      </w:r>
      <w:r w:rsidRPr="000E0FDD">
        <w:rPr>
          <w:rFonts w:ascii="Book Antiqua" w:hAnsi="Book Antiqua"/>
          <w:sz w:val="24"/>
          <w:szCs w:val="24"/>
        </w:rPr>
        <w:t>0 zł;</w:t>
      </w:r>
    </w:p>
    <w:p w14:paraId="12721302" w14:textId="50416C09" w:rsidR="004709D9" w:rsidRPr="000E0FDD" w:rsidRDefault="004709D9" w:rsidP="000E0FDD">
      <w:pPr>
        <w:pStyle w:val="Akapitzlist"/>
        <w:numPr>
          <w:ilvl w:val="0"/>
          <w:numId w:val="7"/>
        </w:numPr>
        <w:spacing w:line="240" w:lineRule="auto"/>
        <w:jc w:val="both"/>
        <w:rPr>
          <w:rFonts w:ascii="Book Antiqua" w:hAnsi="Book Antiqua"/>
          <w:sz w:val="24"/>
          <w:szCs w:val="24"/>
        </w:rPr>
      </w:pPr>
      <w:r w:rsidRPr="000E0FDD">
        <w:rPr>
          <w:rFonts w:ascii="Book Antiqua" w:hAnsi="Book Antiqua"/>
          <w:sz w:val="24"/>
          <w:szCs w:val="24"/>
        </w:rPr>
        <w:t>zapewnienie całodobowej opieki weterynaryjnej w przypadkach zdarzeń drogowyc</w:t>
      </w:r>
      <w:r w:rsidR="00381461">
        <w:rPr>
          <w:rFonts w:ascii="Book Antiqua" w:hAnsi="Book Antiqua"/>
          <w:sz w:val="24"/>
          <w:szCs w:val="24"/>
        </w:rPr>
        <w:t>h z udziałem zwierząt – 10</w:t>
      </w:r>
      <w:r w:rsidR="00242AE6">
        <w:rPr>
          <w:rFonts w:ascii="Book Antiqua" w:hAnsi="Book Antiqua"/>
          <w:sz w:val="24"/>
          <w:szCs w:val="24"/>
        </w:rPr>
        <w:t>35</w:t>
      </w:r>
      <w:r w:rsidR="00381461">
        <w:rPr>
          <w:rFonts w:ascii="Book Antiqua" w:hAnsi="Book Antiqua"/>
          <w:sz w:val="24"/>
          <w:szCs w:val="24"/>
        </w:rPr>
        <w:t>zł</w:t>
      </w:r>
      <w:r w:rsidRPr="000E0FDD">
        <w:rPr>
          <w:rFonts w:ascii="Book Antiqua" w:hAnsi="Book Antiqua"/>
          <w:sz w:val="24"/>
          <w:szCs w:val="24"/>
        </w:rPr>
        <w:t>.</w:t>
      </w:r>
    </w:p>
    <w:p w14:paraId="3D4FF391" w14:textId="77777777" w:rsidR="00C530EA" w:rsidRPr="000E0FDD" w:rsidRDefault="00C530EA" w:rsidP="000E0FDD">
      <w:pPr>
        <w:spacing w:line="240" w:lineRule="auto"/>
        <w:rPr>
          <w:rFonts w:ascii="Book Antiqua" w:hAnsi="Book Antiqua"/>
          <w:sz w:val="24"/>
          <w:szCs w:val="24"/>
        </w:rPr>
      </w:pPr>
    </w:p>
    <w:p w14:paraId="3F3FD239" w14:textId="77777777" w:rsidR="00C530EA" w:rsidRPr="000E0FDD" w:rsidRDefault="00C530EA" w:rsidP="000E0FDD">
      <w:pPr>
        <w:spacing w:line="240" w:lineRule="auto"/>
        <w:rPr>
          <w:rFonts w:ascii="Book Antiqua" w:hAnsi="Book Antiqua"/>
          <w:sz w:val="24"/>
          <w:szCs w:val="24"/>
        </w:rPr>
      </w:pPr>
    </w:p>
    <w:p w14:paraId="0E70B8AA" w14:textId="77777777" w:rsidR="00C530EA" w:rsidRPr="000E0FDD" w:rsidRDefault="00C530EA" w:rsidP="000E0FDD">
      <w:pPr>
        <w:spacing w:line="240" w:lineRule="auto"/>
        <w:rPr>
          <w:rFonts w:ascii="Book Antiqua" w:hAnsi="Book Antiqua"/>
          <w:sz w:val="24"/>
          <w:szCs w:val="24"/>
        </w:rPr>
      </w:pPr>
    </w:p>
    <w:p w14:paraId="15691113" w14:textId="77777777" w:rsidR="000B29B3" w:rsidRDefault="000B29B3" w:rsidP="000E0FDD">
      <w:pPr>
        <w:spacing w:line="240" w:lineRule="auto"/>
        <w:rPr>
          <w:rFonts w:ascii="Book Antiqua" w:hAnsi="Book Antiqua"/>
          <w:sz w:val="24"/>
          <w:szCs w:val="24"/>
        </w:rPr>
      </w:pPr>
    </w:p>
    <w:p w14:paraId="6137010A" w14:textId="77777777" w:rsidR="005F4B83" w:rsidRDefault="005F4B83" w:rsidP="000E0FDD">
      <w:pPr>
        <w:spacing w:line="240" w:lineRule="auto"/>
        <w:rPr>
          <w:rFonts w:ascii="Book Antiqua" w:hAnsi="Book Antiqua"/>
          <w:sz w:val="24"/>
          <w:szCs w:val="24"/>
        </w:rPr>
      </w:pPr>
    </w:p>
    <w:p w14:paraId="402489DF" w14:textId="77777777" w:rsidR="005F4B83" w:rsidRDefault="005F4B83" w:rsidP="000E0FDD">
      <w:pPr>
        <w:spacing w:line="240" w:lineRule="auto"/>
        <w:rPr>
          <w:rFonts w:ascii="Book Antiqua" w:hAnsi="Book Antiqua"/>
          <w:sz w:val="24"/>
          <w:szCs w:val="24"/>
        </w:rPr>
      </w:pPr>
    </w:p>
    <w:p w14:paraId="63482021" w14:textId="77777777" w:rsidR="005F4B83" w:rsidRDefault="005F4B83" w:rsidP="000E0FDD">
      <w:pPr>
        <w:spacing w:line="240" w:lineRule="auto"/>
        <w:rPr>
          <w:rFonts w:ascii="Book Antiqua" w:hAnsi="Book Antiqua"/>
          <w:sz w:val="24"/>
          <w:szCs w:val="24"/>
        </w:rPr>
      </w:pPr>
    </w:p>
    <w:p w14:paraId="28BE6D6A" w14:textId="77777777" w:rsidR="005F4B83" w:rsidRDefault="005F4B83" w:rsidP="000E0FDD">
      <w:pPr>
        <w:spacing w:line="240" w:lineRule="auto"/>
        <w:rPr>
          <w:rFonts w:ascii="Book Antiqua" w:hAnsi="Book Antiqua"/>
          <w:sz w:val="24"/>
          <w:szCs w:val="24"/>
        </w:rPr>
      </w:pPr>
    </w:p>
    <w:p w14:paraId="1A5603B8" w14:textId="77777777" w:rsidR="005F4B83" w:rsidRDefault="005F4B83" w:rsidP="000E0FDD">
      <w:pPr>
        <w:spacing w:line="240" w:lineRule="auto"/>
        <w:rPr>
          <w:rFonts w:ascii="Book Antiqua" w:hAnsi="Book Antiqua"/>
          <w:sz w:val="24"/>
          <w:szCs w:val="24"/>
        </w:rPr>
      </w:pPr>
    </w:p>
    <w:p w14:paraId="62393248" w14:textId="77777777" w:rsidR="005F4B83" w:rsidRDefault="005F4B83" w:rsidP="000E0FDD">
      <w:pPr>
        <w:spacing w:line="240" w:lineRule="auto"/>
        <w:rPr>
          <w:rFonts w:ascii="Book Antiqua" w:hAnsi="Book Antiqua"/>
          <w:sz w:val="24"/>
          <w:szCs w:val="24"/>
        </w:rPr>
      </w:pPr>
    </w:p>
    <w:p w14:paraId="1D996C9E" w14:textId="77777777" w:rsidR="005F4B83" w:rsidRDefault="005F4B83" w:rsidP="000E0FDD">
      <w:pPr>
        <w:spacing w:line="240" w:lineRule="auto"/>
        <w:rPr>
          <w:rFonts w:ascii="Book Antiqua" w:hAnsi="Book Antiqua"/>
          <w:sz w:val="24"/>
          <w:szCs w:val="24"/>
        </w:rPr>
      </w:pPr>
    </w:p>
    <w:p w14:paraId="78719A05" w14:textId="77777777" w:rsidR="005F4B83" w:rsidRDefault="005F4B83" w:rsidP="000E0FDD">
      <w:pPr>
        <w:spacing w:line="240" w:lineRule="auto"/>
        <w:rPr>
          <w:rFonts w:ascii="Book Antiqua" w:hAnsi="Book Antiqua"/>
          <w:sz w:val="24"/>
          <w:szCs w:val="24"/>
        </w:rPr>
      </w:pPr>
    </w:p>
    <w:p w14:paraId="4F1FBF2F" w14:textId="77777777" w:rsidR="005F4B83" w:rsidRDefault="005F4B83" w:rsidP="000E0FDD">
      <w:pPr>
        <w:spacing w:line="240" w:lineRule="auto"/>
        <w:rPr>
          <w:rFonts w:ascii="Book Antiqua" w:hAnsi="Book Antiqua"/>
          <w:sz w:val="24"/>
          <w:szCs w:val="24"/>
        </w:rPr>
      </w:pPr>
    </w:p>
    <w:p w14:paraId="45A6A983" w14:textId="77777777" w:rsidR="005F4B83" w:rsidRPr="005F4B83" w:rsidRDefault="005F4B83" w:rsidP="005F4B83">
      <w:pPr>
        <w:ind w:left="720"/>
        <w:contextualSpacing/>
        <w:jc w:val="center"/>
        <w:rPr>
          <w:rFonts w:ascii="Book Antiqua" w:hAnsi="Book Antiqua"/>
          <w:b/>
        </w:rPr>
      </w:pPr>
      <w:r w:rsidRPr="005F4B83">
        <w:rPr>
          <w:rFonts w:ascii="Book Antiqua" w:hAnsi="Book Antiqua"/>
          <w:b/>
        </w:rPr>
        <w:lastRenderedPageBreak/>
        <w:t>UZASADNIENIE</w:t>
      </w:r>
    </w:p>
    <w:p w14:paraId="25C1D26B" w14:textId="77777777" w:rsidR="005F4B83" w:rsidRPr="005F4B83" w:rsidRDefault="005F4B83" w:rsidP="005F4B83">
      <w:pPr>
        <w:ind w:left="720"/>
        <w:contextualSpacing/>
        <w:rPr>
          <w:rFonts w:ascii="Book Antiqua" w:hAnsi="Book Antiqua"/>
        </w:rPr>
      </w:pPr>
    </w:p>
    <w:p w14:paraId="17B225D2" w14:textId="78870B25" w:rsidR="005F4B83" w:rsidRPr="005F4B83" w:rsidRDefault="005F4B83" w:rsidP="005F4B83">
      <w:pPr>
        <w:spacing w:after="160" w:line="259" w:lineRule="auto"/>
        <w:ind w:firstLine="708"/>
        <w:jc w:val="both"/>
        <w:rPr>
          <w:rFonts w:ascii="Book Antiqua" w:eastAsiaTheme="minorHAnsi" w:hAnsi="Book Antiqua" w:cstheme="minorBidi"/>
        </w:rPr>
      </w:pPr>
      <w:r w:rsidRPr="005F4B83">
        <w:rPr>
          <w:rFonts w:ascii="Book Antiqua" w:eastAsiaTheme="minorHAnsi" w:hAnsi="Book Antiqua" w:cstheme="minorBidi"/>
        </w:rPr>
        <w:t>Zapewnienie opieki bezdomnym zwierzętom oraz ich wyłapywanie należy do zadań własnych gminy. W związku z art.11 a  ustawy o ochronie zwierząt z dnia 21  sierpnia 1997 r. (Dz. U. z 202</w:t>
      </w:r>
      <w:r w:rsidR="00D43939">
        <w:rPr>
          <w:rFonts w:ascii="Book Antiqua" w:eastAsiaTheme="minorHAnsi" w:hAnsi="Book Antiqua" w:cstheme="minorBidi"/>
        </w:rPr>
        <w:t>3</w:t>
      </w:r>
      <w:r w:rsidRPr="005F4B83">
        <w:rPr>
          <w:rFonts w:ascii="Book Antiqua" w:eastAsiaTheme="minorHAnsi" w:hAnsi="Book Antiqua" w:cstheme="minorBidi"/>
        </w:rPr>
        <w:t xml:space="preserve">. poz. </w:t>
      </w:r>
      <w:r w:rsidR="00D43939">
        <w:rPr>
          <w:rFonts w:ascii="Book Antiqua" w:eastAsiaTheme="minorHAnsi" w:hAnsi="Book Antiqua" w:cstheme="minorBidi"/>
        </w:rPr>
        <w:t>1580</w:t>
      </w:r>
      <w:r w:rsidRPr="005F4B83">
        <w:rPr>
          <w:rFonts w:ascii="Book Antiqua" w:eastAsiaTheme="minorHAnsi" w:hAnsi="Book Antiqua" w:cstheme="minorBidi"/>
        </w:rPr>
        <w:t>) Rada Gminy określa corocznie w drodze uchwały do dnia 31 marca program opieki nad zwierzętami bezdomnymi oraz zapobiegania bezdomności zwierząt. Stanowi to wypełnienie obowiązku zapewnienia opieki bezdomnym zwierzętom przez gminę, wynikającego z  w/w ustawy.</w:t>
      </w:r>
    </w:p>
    <w:p w14:paraId="28619FB0" w14:textId="77777777" w:rsidR="005F4B83" w:rsidRPr="005F4B83" w:rsidRDefault="005F4B83" w:rsidP="005F4B83">
      <w:pPr>
        <w:spacing w:after="160" w:line="259" w:lineRule="auto"/>
        <w:ind w:firstLine="708"/>
        <w:jc w:val="both"/>
        <w:rPr>
          <w:rFonts w:ascii="Book Antiqua" w:eastAsiaTheme="minorHAnsi" w:hAnsi="Book Antiqua" w:cstheme="minorBidi"/>
        </w:rPr>
      </w:pPr>
      <w:r w:rsidRPr="005F4B83">
        <w:rPr>
          <w:rFonts w:ascii="Book Antiqua" w:eastAsiaTheme="minorHAnsi" w:hAnsi="Book Antiqua" w:cstheme="minorBidi"/>
        </w:rPr>
        <w:t>W związku z powyższym przygotowany został program opieki nad zwierzętami bezdomnymi oraz zapobiegania bezdomności zwierząt na terenie Gminy Komańcza na rok 2024, który stanowi załącznik do uchwały. Obejmuje on swoim zakresem realizację takich zadań jak:</w:t>
      </w:r>
    </w:p>
    <w:p w14:paraId="4437F7D5" w14:textId="77777777" w:rsidR="005F4B83" w:rsidRPr="005F4B83" w:rsidRDefault="005F4B83" w:rsidP="005F4B83">
      <w:pPr>
        <w:spacing w:after="0" w:line="259" w:lineRule="auto"/>
        <w:jc w:val="both"/>
        <w:rPr>
          <w:rFonts w:ascii="Book Antiqua" w:eastAsiaTheme="minorHAnsi" w:hAnsi="Book Antiqua" w:cstheme="minorBidi"/>
        </w:rPr>
      </w:pPr>
      <w:r w:rsidRPr="005F4B83">
        <w:rPr>
          <w:rFonts w:ascii="Book Antiqua" w:eastAsiaTheme="minorHAnsi" w:hAnsi="Book Antiqua" w:cstheme="minorBidi"/>
        </w:rPr>
        <w:t>1) zapewnienie bezdomnym zwierzętom miejsca w schronisku dla zwierząt</w:t>
      </w:r>
    </w:p>
    <w:p w14:paraId="322B7880" w14:textId="77777777" w:rsidR="005F4B83" w:rsidRPr="005F4B83" w:rsidRDefault="005F4B83" w:rsidP="005F4B83">
      <w:pPr>
        <w:spacing w:after="0" w:line="259" w:lineRule="auto"/>
        <w:jc w:val="both"/>
        <w:rPr>
          <w:rFonts w:ascii="Book Antiqua" w:eastAsiaTheme="minorHAnsi" w:hAnsi="Book Antiqua" w:cstheme="minorBidi"/>
        </w:rPr>
      </w:pPr>
      <w:r w:rsidRPr="005F4B83">
        <w:rPr>
          <w:rFonts w:ascii="Book Antiqua" w:eastAsiaTheme="minorHAnsi" w:hAnsi="Book Antiqua" w:cstheme="minorBidi"/>
        </w:rPr>
        <w:t>2) opiekę nad wolno żyjącymi kotami, w tym ich dokarmianie</w:t>
      </w:r>
    </w:p>
    <w:p w14:paraId="48BAA356" w14:textId="77777777" w:rsidR="005F4B83" w:rsidRPr="005F4B83" w:rsidRDefault="005F4B83" w:rsidP="005F4B83">
      <w:pPr>
        <w:spacing w:after="0" w:line="259" w:lineRule="auto"/>
        <w:jc w:val="both"/>
        <w:rPr>
          <w:rFonts w:ascii="Book Antiqua" w:eastAsiaTheme="minorHAnsi" w:hAnsi="Book Antiqua" w:cstheme="minorBidi"/>
        </w:rPr>
      </w:pPr>
      <w:r w:rsidRPr="005F4B83">
        <w:rPr>
          <w:rFonts w:ascii="Book Antiqua" w:eastAsiaTheme="minorHAnsi" w:hAnsi="Book Antiqua" w:cstheme="minorBidi"/>
        </w:rPr>
        <w:t>3) odławianie bezdomnych zwierząt</w:t>
      </w:r>
    </w:p>
    <w:p w14:paraId="3B18F61B" w14:textId="77777777" w:rsidR="005F4B83" w:rsidRPr="005F4B83" w:rsidRDefault="005F4B83" w:rsidP="005F4B83">
      <w:pPr>
        <w:spacing w:after="0" w:line="259" w:lineRule="auto"/>
        <w:jc w:val="both"/>
        <w:rPr>
          <w:rFonts w:ascii="Book Antiqua" w:eastAsiaTheme="minorHAnsi" w:hAnsi="Book Antiqua" w:cstheme="minorBidi"/>
        </w:rPr>
      </w:pPr>
      <w:r w:rsidRPr="005F4B83">
        <w:rPr>
          <w:rFonts w:ascii="Book Antiqua" w:eastAsiaTheme="minorHAnsi" w:hAnsi="Book Antiqua" w:cstheme="minorBidi"/>
        </w:rPr>
        <w:t>4) obligatoryjną sterylizację albo kastrację zwierząt w schronisku</w:t>
      </w:r>
    </w:p>
    <w:p w14:paraId="47A637CF" w14:textId="77777777" w:rsidR="005F4B83" w:rsidRPr="005F4B83" w:rsidRDefault="005F4B83" w:rsidP="005F4B83">
      <w:pPr>
        <w:spacing w:after="0" w:line="259" w:lineRule="auto"/>
        <w:jc w:val="both"/>
        <w:rPr>
          <w:rFonts w:ascii="Book Antiqua" w:eastAsiaTheme="minorHAnsi" w:hAnsi="Book Antiqua" w:cstheme="minorBidi"/>
        </w:rPr>
      </w:pPr>
      <w:r w:rsidRPr="005F4B83">
        <w:rPr>
          <w:rFonts w:ascii="Book Antiqua" w:eastAsiaTheme="minorHAnsi" w:hAnsi="Book Antiqua" w:cstheme="minorBidi"/>
        </w:rPr>
        <w:t xml:space="preserve">5) poszukiwanie właścicieli dla bezdomnych zwierząt </w:t>
      </w:r>
    </w:p>
    <w:p w14:paraId="4EB7DD69" w14:textId="77777777" w:rsidR="005F4B83" w:rsidRPr="005F4B83" w:rsidRDefault="005F4B83" w:rsidP="005F4B83">
      <w:pPr>
        <w:spacing w:after="0" w:line="259" w:lineRule="auto"/>
        <w:jc w:val="both"/>
        <w:rPr>
          <w:rFonts w:ascii="Book Antiqua" w:eastAsiaTheme="minorHAnsi" w:hAnsi="Book Antiqua" w:cstheme="minorBidi"/>
        </w:rPr>
      </w:pPr>
      <w:r w:rsidRPr="005F4B83">
        <w:rPr>
          <w:rFonts w:ascii="Book Antiqua" w:eastAsiaTheme="minorHAnsi" w:hAnsi="Book Antiqua" w:cstheme="minorBidi"/>
        </w:rPr>
        <w:t>6) usypianie ślepych miotów</w:t>
      </w:r>
    </w:p>
    <w:p w14:paraId="7EB5DD7B" w14:textId="77777777" w:rsidR="005F4B83" w:rsidRPr="005F4B83" w:rsidRDefault="005F4B83" w:rsidP="005F4B83">
      <w:pPr>
        <w:spacing w:after="0" w:line="259" w:lineRule="auto"/>
        <w:jc w:val="both"/>
        <w:rPr>
          <w:rFonts w:ascii="Book Antiqua" w:eastAsiaTheme="minorHAnsi" w:hAnsi="Book Antiqua" w:cstheme="minorBidi"/>
        </w:rPr>
      </w:pPr>
      <w:r w:rsidRPr="005F4B83">
        <w:rPr>
          <w:rFonts w:ascii="Book Antiqua" w:eastAsiaTheme="minorHAnsi" w:hAnsi="Book Antiqua" w:cstheme="minorBidi"/>
        </w:rPr>
        <w:t>7) wskazanie gospodarstwa rolnego w celu zapewnienia miejsca dla  zwierząt gospodarskich</w:t>
      </w:r>
    </w:p>
    <w:p w14:paraId="21FEBDCF" w14:textId="77777777" w:rsidR="005F4B83" w:rsidRPr="005F4B83" w:rsidRDefault="005F4B83" w:rsidP="005F4B83">
      <w:pPr>
        <w:spacing w:after="0" w:line="259" w:lineRule="auto"/>
        <w:jc w:val="both"/>
        <w:rPr>
          <w:rFonts w:ascii="Book Antiqua" w:eastAsiaTheme="minorHAnsi" w:hAnsi="Book Antiqua" w:cstheme="minorBidi"/>
        </w:rPr>
      </w:pPr>
      <w:r w:rsidRPr="005F4B83">
        <w:rPr>
          <w:rFonts w:ascii="Book Antiqua" w:eastAsiaTheme="minorHAnsi" w:hAnsi="Book Antiqua" w:cstheme="minorBidi"/>
        </w:rPr>
        <w:t>8) zapewnienie całodobowej opieki weterynaryjnej w przypadkach zdarzeń drogowych                    z udziałem bezdomnych zwierząt.</w:t>
      </w:r>
    </w:p>
    <w:p w14:paraId="44C46712" w14:textId="77777777" w:rsidR="005F4B83" w:rsidRPr="005F4B83" w:rsidRDefault="005F4B83" w:rsidP="005F4B83">
      <w:pPr>
        <w:spacing w:after="0" w:line="259" w:lineRule="auto"/>
        <w:jc w:val="both"/>
        <w:rPr>
          <w:rFonts w:ascii="Book Antiqua" w:eastAsiaTheme="minorHAnsi" w:hAnsi="Book Antiqua" w:cstheme="minorBidi"/>
        </w:rPr>
      </w:pPr>
    </w:p>
    <w:p w14:paraId="3DB2F235" w14:textId="77777777" w:rsidR="005F4B83" w:rsidRPr="005F4B83" w:rsidRDefault="005F4B83" w:rsidP="005F4B83">
      <w:pPr>
        <w:spacing w:after="0" w:line="259" w:lineRule="auto"/>
        <w:jc w:val="both"/>
        <w:rPr>
          <w:rFonts w:ascii="Book Antiqua" w:eastAsiaTheme="minorHAnsi" w:hAnsi="Book Antiqua" w:cstheme="minorBidi"/>
        </w:rPr>
      </w:pPr>
      <w:r w:rsidRPr="005F4B83">
        <w:rPr>
          <w:rFonts w:ascii="Book Antiqua" w:eastAsiaTheme="minorHAnsi" w:hAnsi="Book Antiqua" w:cstheme="minorBidi"/>
        </w:rPr>
        <w:t xml:space="preserve">Zgodnie ze wskazaniami ustawy o ochronie zwierząt Projekt programu został przekazany do zaopiniowania: </w:t>
      </w:r>
    </w:p>
    <w:p w14:paraId="4C4458BF" w14:textId="2ADE894A" w:rsidR="00D43939" w:rsidRPr="00D43939" w:rsidRDefault="00D43939" w:rsidP="00D43939">
      <w:pPr>
        <w:spacing w:after="0" w:line="259" w:lineRule="auto"/>
        <w:jc w:val="both"/>
        <w:rPr>
          <w:rFonts w:ascii="Book Antiqua" w:eastAsiaTheme="minorHAnsi" w:hAnsi="Book Antiqua" w:cstheme="minorBidi"/>
        </w:rPr>
      </w:pPr>
      <w:r>
        <w:rPr>
          <w:rFonts w:ascii="Book Antiqua" w:eastAsiaTheme="minorHAnsi" w:hAnsi="Book Antiqua" w:cstheme="minorBidi"/>
        </w:rPr>
        <w:t>1)</w:t>
      </w:r>
      <w:r w:rsidR="005F4B83" w:rsidRPr="00D43939">
        <w:rPr>
          <w:rFonts w:ascii="Book Antiqua" w:eastAsiaTheme="minorHAnsi" w:hAnsi="Book Antiqua" w:cstheme="minorBidi"/>
        </w:rPr>
        <w:t>Powiatowemu Lekarzowi Weterynarii w Sanoku,</w:t>
      </w:r>
    </w:p>
    <w:p w14:paraId="255FDA95" w14:textId="7FD16A7B" w:rsidR="005F4B83" w:rsidRPr="00D43939" w:rsidRDefault="00D43939" w:rsidP="00D43939">
      <w:pPr>
        <w:spacing w:after="0" w:line="259" w:lineRule="auto"/>
        <w:jc w:val="both"/>
        <w:rPr>
          <w:rFonts w:ascii="Book Antiqua" w:eastAsiaTheme="minorHAnsi" w:hAnsi="Book Antiqua" w:cstheme="minorBidi"/>
        </w:rPr>
      </w:pPr>
      <w:r>
        <w:rPr>
          <w:rFonts w:ascii="Book Antiqua" w:eastAsiaTheme="minorHAnsi" w:hAnsi="Book Antiqua" w:cstheme="minorBidi"/>
        </w:rPr>
        <w:t>2)</w:t>
      </w:r>
      <w:r w:rsidR="005F4B83" w:rsidRPr="00D43939">
        <w:rPr>
          <w:rFonts w:ascii="Book Antiqua" w:eastAsiaTheme="minorHAnsi" w:hAnsi="Book Antiqua" w:cstheme="minorBidi"/>
        </w:rPr>
        <w:t>Zarządcom obwodów łowieckich działających na terenie Gminy Komańcza:</w:t>
      </w:r>
    </w:p>
    <w:p w14:paraId="69513A80" w14:textId="77777777" w:rsidR="005F4B83" w:rsidRPr="005F4B83" w:rsidRDefault="005F4B83" w:rsidP="005F4B83">
      <w:pPr>
        <w:ind w:left="720"/>
        <w:contextualSpacing/>
        <w:jc w:val="both"/>
        <w:rPr>
          <w:rFonts w:ascii="Book Antiqua" w:hAnsi="Book Antiqua"/>
        </w:rPr>
      </w:pPr>
      <w:r w:rsidRPr="005F4B83">
        <w:rPr>
          <w:rFonts w:ascii="Book Antiqua" w:hAnsi="Book Antiqua"/>
        </w:rPr>
        <w:t xml:space="preserve">   - Koła Łowieckiego „Knieja” Komańczy</w:t>
      </w:r>
    </w:p>
    <w:p w14:paraId="6C3E3F6D" w14:textId="77777777" w:rsidR="005F4B83" w:rsidRPr="005F4B83" w:rsidRDefault="005F4B83" w:rsidP="005F4B83">
      <w:pPr>
        <w:ind w:left="720"/>
        <w:contextualSpacing/>
        <w:jc w:val="both"/>
        <w:rPr>
          <w:rFonts w:ascii="Book Antiqua" w:hAnsi="Book Antiqua"/>
        </w:rPr>
      </w:pPr>
      <w:r w:rsidRPr="005F4B83">
        <w:rPr>
          <w:rFonts w:ascii="Book Antiqua" w:hAnsi="Book Antiqua"/>
        </w:rPr>
        <w:t xml:space="preserve">   - Koła Łowieckiego „Bieszczady” Sanok</w:t>
      </w:r>
    </w:p>
    <w:p w14:paraId="2B142D43" w14:textId="77777777" w:rsidR="005F4B83" w:rsidRPr="005F4B83" w:rsidRDefault="005F4B83" w:rsidP="005F4B83">
      <w:pPr>
        <w:ind w:left="720"/>
        <w:contextualSpacing/>
        <w:jc w:val="both"/>
        <w:rPr>
          <w:rFonts w:ascii="Book Antiqua" w:hAnsi="Book Antiqua"/>
        </w:rPr>
      </w:pPr>
      <w:r w:rsidRPr="005F4B83">
        <w:rPr>
          <w:rFonts w:ascii="Book Antiqua" w:hAnsi="Book Antiqua"/>
        </w:rPr>
        <w:t xml:space="preserve">   - Koła Łowieckiego „ Jarząbek” Sanok </w:t>
      </w:r>
    </w:p>
    <w:p w14:paraId="40193623" w14:textId="77777777" w:rsidR="005F4B83" w:rsidRPr="005F4B83" w:rsidRDefault="005F4B83" w:rsidP="005F4B83">
      <w:pPr>
        <w:ind w:left="720"/>
        <w:contextualSpacing/>
        <w:jc w:val="both"/>
        <w:rPr>
          <w:rFonts w:ascii="Book Antiqua" w:hAnsi="Book Antiqua"/>
        </w:rPr>
      </w:pPr>
      <w:r w:rsidRPr="005F4B83">
        <w:rPr>
          <w:rFonts w:ascii="Book Antiqua" w:hAnsi="Book Antiqua"/>
        </w:rPr>
        <w:t xml:space="preserve">   - Koła Łowieckiego „Żubr” Sanok</w:t>
      </w:r>
    </w:p>
    <w:p w14:paraId="1046158C" w14:textId="77777777" w:rsidR="00D43939" w:rsidRDefault="005F4B83" w:rsidP="00D43939">
      <w:pPr>
        <w:ind w:left="720"/>
        <w:contextualSpacing/>
        <w:jc w:val="both"/>
        <w:rPr>
          <w:rFonts w:ascii="Book Antiqua" w:hAnsi="Book Antiqua"/>
        </w:rPr>
      </w:pPr>
      <w:r w:rsidRPr="005F4B83">
        <w:rPr>
          <w:rFonts w:ascii="Book Antiqua" w:hAnsi="Book Antiqua"/>
        </w:rPr>
        <w:t xml:space="preserve">   - Koła Łowieckiego „Świstak” Zagórz</w:t>
      </w:r>
    </w:p>
    <w:p w14:paraId="5947AA44" w14:textId="478F69B1" w:rsidR="005F4B83" w:rsidRPr="00D43939" w:rsidRDefault="00D43939" w:rsidP="00D43939">
      <w:pPr>
        <w:contextualSpacing/>
        <w:jc w:val="both"/>
        <w:rPr>
          <w:rFonts w:ascii="Book Antiqua" w:hAnsi="Book Antiqua"/>
        </w:rPr>
      </w:pPr>
      <w:r>
        <w:rPr>
          <w:rFonts w:ascii="Book Antiqua" w:hAnsi="Book Antiqua"/>
        </w:rPr>
        <w:t xml:space="preserve">3) </w:t>
      </w:r>
      <w:r w:rsidR="005F4B83" w:rsidRPr="005F4B83">
        <w:rPr>
          <w:rFonts w:ascii="Book Antiqua" w:eastAsiaTheme="minorHAnsi" w:hAnsi="Book Antiqua" w:cstheme="minorBidi"/>
        </w:rPr>
        <w:t xml:space="preserve">Nadleśnictwom działającym na obszarze gminy: Komańcza, Rymanów, Lesko </w:t>
      </w:r>
    </w:p>
    <w:p w14:paraId="2D5BEA71" w14:textId="52274503" w:rsidR="005F4B83" w:rsidRPr="005F4B83" w:rsidRDefault="00D43939" w:rsidP="005F4B83">
      <w:pPr>
        <w:spacing w:after="0" w:line="259" w:lineRule="auto"/>
        <w:jc w:val="both"/>
        <w:rPr>
          <w:rFonts w:ascii="Book Antiqua" w:eastAsiaTheme="minorHAnsi" w:hAnsi="Book Antiqua" w:cstheme="minorBidi"/>
        </w:rPr>
      </w:pPr>
      <w:r>
        <w:rPr>
          <w:rFonts w:ascii="Book Antiqua" w:eastAsiaTheme="minorHAnsi" w:hAnsi="Book Antiqua" w:cstheme="minorBidi"/>
        </w:rPr>
        <w:t xml:space="preserve">4) </w:t>
      </w:r>
      <w:r w:rsidR="005F4B83" w:rsidRPr="005F4B83">
        <w:rPr>
          <w:rFonts w:ascii="Book Antiqua" w:eastAsiaTheme="minorHAnsi" w:hAnsi="Book Antiqua" w:cstheme="minorBidi"/>
        </w:rPr>
        <w:t>Społecznemu Towarzystwu Opieki nad Zwierzętami w Sanoku, którego statutowym celem jest ochrona zwierząt.</w:t>
      </w:r>
    </w:p>
    <w:p w14:paraId="3A3DAE91" w14:textId="77777777" w:rsidR="005F4B83" w:rsidRPr="005F4B83" w:rsidRDefault="005F4B83" w:rsidP="005F4B83">
      <w:pPr>
        <w:spacing w:after="160" w:line="259" w:lineRule="auto"/>
        <w:jc w:val="both"/>
        <w:rPr>
          <w:rFonts w:ascii="Book Antiqua" w:eastAsiaTheme="minorHAnsi" w:hAnsi="Book Antiqua" w:cstheme="minorBidi"/>
        </w:rPr>
      </w:pPr>
      <w:r w:rsidRPr="005F4B83">
        <w:rPr>
          <w:rFonts w:ascii="Book Antiqua" w:eastAsiaTheme="minorHAnsi" w:hAnsi="Book Antiqua" w:cstheme="minorBidi"/>
        </w:rPr>
        <w:t xml:space="preserve">Przedłożony program  do w/w został zaopiniowany pozytywnie. </w:t>
      </w:r>
    </w:p>
    <w:p w14:paraId="6B5ECF62" w14:textId="77777777" w:rsidR="005F4B83" w:rsidRPr="005F4B83" w:rsidRDefault="005F4B83" w:rsidP="005F4B83">
      <w:pPr>
        <w:spacing w:after="160" w:line="259" w:lineRule="auto"/>
        <w:ind w:firstLine="708"/>
        <w:jc w:val="both"/>
        <w:rPr>
          <w:rFonts w:ascii="Book Antiqua" w:eastAsiaTheme="minorHAnsi" w:hAnsi="Book Antiqua" w:cstheme="minorBidi"/>
        </w:rPr>
      </w:pPr>
      <w:r w:rsidRPr="005F4B83">
        <w:rPr>
          <w:rFonts w:ascii="Book Antiqua" w:eastAsiaTheme="minorHAnsi" w:hAnsi="Book Antiqua" w:cstheme="minorBidi"/>
        </w:rPr>
        <w:t xml:space="preserve">  W programie wskazano wysokość środków finansowych przeznaczonych na jego realizację oraz sposób ich wydatkowania.</w:t>
      </w:r>
    </w:p>
    <w:p w14:paraId="2F46D338" w14:textId="77777777" w:rsidR="005F4B83" w:rsidRPr="005F4B83" w:rsidRDefault="005F4B83" w:rsidP="005F4B83">
      <w:pPr>
        <w:spacing w:after="160" w:line="259" w:lineRule="auto"/>
        <w:ind w:firstLine="708"/>
        <w:jc w:val="both"/>
        <w:rPr>
          <w:rFonts w:ascii="Book Antiqua" w:eastAsiaTheme="minorHAnsi" w:hAnsi="Book Antiqua" w:cstheme="minorBidi"/>
        </w:rPr>
      </w:pPr>
      <w:r w:rsidRPr="005F4B83">
        <w:rPr>
          <w:rFonts w:ascii="Book Antiqua" w:eastAsiaTheme="minorHAnsi" w:hAnsi="Book Antiqua" w:cstheme="minorBidi"/>
        </w:rPr>
        <w:t>Mając powyższe na względzie przedłożenie Radzie Gminy Komańcza projektu uchwały jest uzasadnione.</w:t>
      </w:r>
    </w:p>
    <w:p w14:paraId="4B21E57B" w14:textId="77777777" w:rsidR="005F4B83" w:rsidRPr="005F4B83" w:rsidRDefault="005F4B83" w:rsidP="005F4B83">
      <w:pPr>
        <w:ind w:left="720"/>
        <w:contextualSpacing/>
        <w:rPr>
          <w:rFonts w:ascii="Book Antiqua" w:hAnsi="Book Antiqua"/>
        </w:rPr>
      </w:pPr>
    </w:p>
    <w:p w14:paraId="6E6D8D3A" w14:textId="77777777" w:rsidR="005F4B83" w:rsidRPr="005F4B83" w:rsidRDefault="005F4B83" w:rsidP="005F4B83">
      <w:pPr>
        <w:ind w:left="720"/>
        <w:contextualSpacing/>
        <w:rPr>
          <w:rFonts w:ascii="Book Antiqua" w:hAnsi="Book Antiqua"/>
        </w:rPr>
      </w:pPr>
      <w:r w:rsidRPr="005F4B83">
        <w:rPr>
          <w:rFonts w:ascii="Book Antiqua" w:hAnsi="Book Antiqua"/>
        </w:rPr>
        <w:t>Sporządziła: Insp. Kamila Sobolak</w:t>
      </w:r>
    </w:p>
    <w:p w14:paraId="773741E8" w14:textId="77777777" w:rsidR="005F4B83" w:rsidRPr="000E0FDD" w:rsidRDefault="005F4B83" w:rsidP="000E0FDD">
      <w:pPr>
        <w:spacing w:line="240" w:lineRule="auto"/>
        <w:rPr>
          <w:rFonts w:ascii="Book Antiqua" w:hAnsi="Book Antiqua"/>
          <w:sz w:val="24"/>
          <w:szCs w:val="24"/>
        </w:rPr>
      </w:pPr>
    </w:p>
    <w:sectPr w:rsidR="005F4B83" w:rsidRPr="000E0F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16C"/>
    <w:multiLevelType w:val="hybridMultilevel"/>
    <w:tmpl w:val="379CDD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7A4812"/>
    <w:multiLevelType w:val="hybridMultilevel"/>
    <w:tmpl w:val="18F835FE"/>
    <w:lvl w:ilvl="0" w:tplc="3ED015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EAB1AAA"/>
    <w:multiLevelType w:val="hybridMultilevel"/>
    <w:tmpl w:val="5F32547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425C15CB"/>
    <w:multiLevelType w:val="hybridMultilevel"/>
    <w:tmpl w:val="B0B834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7E309F9"/>
    <w:multiLevelType w:val="hybridMultilevel"/>
    <w:tmpl w:val="90D825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CD419F7"/>
    <w:multiLevelType w:val="hybridMultilevel"/>
    <w:tmpl w:val="9EF81A7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4F8E3006"/>
    <w:multiLevelType w:val="hybridMultilevel"/>
    <w:tmpl w:val="CC44C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1609A8"/>
    <w:multiLevelType w:val="hybridMultilevel"/>
    <w:tmpl w:val="CFAE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9383767">
    <w:abstractNumId w:val="1"/>
  </w:num>
  <w:num w:numId="2" w16cid:durableId="503058607">
    <w:abstractNumId w:val="7"/>
  </w:num>
  <w:num w:numId="3" w16cid:durableId="649672885">
    <w:abstractNumId w:val="5"/>
  </w:num>
  <w:num w:numId="4" w16cid:durableId="1539782976">
    <w:abstractNumId w:val="6"/>
  </w:num>
  <w:num w:numId="5" w16cid:durableId="966394926">
    <w:abstractNumId w:val="0"/>
  </w:num>
  <w:num w:numId="6" w16cid:durableId="645090312">
    <w:abstractNumId w:val="3"/>
  </w:num>
  <w:num w:numId="7" w16cid:durableId="1062826571">
    <w:abstractNumId w:val="2"/>
  </w:num>
  <w:num w:numId="8" w16cid:durableId="115759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0EA"/>
    <w:rsid w:val="000B29B3"/>
    <w:rsid w:val="000C14D2"/>
    <w:rsid w:val="000E0FDD"/>
    <w:rsid w:val="00242AE6"/>
    <w:rsid w:val="002E677E"/>
    <w:rsid w:val="00312512"/>
    <w:rsid w:val="00320CB7"/>
    <w:rsid w:val="00381461"/>
    <w:rsid w:val="004709D9"/>
    <w:rsid w:val="004A698B"/>
    <w:rsid w:val="005D02D9"/>
    <w:rsid w:val="005F4B83"/>
    <w:rsid w:val="008169E0"/>
    <w:rsid w:val="00A870F3"/>
    <w:rsid w:val="00BE15BB"/>
    <w:rsid w:val="00C530EA"/>
    <w:rsid w:val="00C80B9E"/>
    <w:rsid w:val="00CD7239"/>
    <w:rsid w:val="00D439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EB5E2"/>
  <w15:chartTrackingRefBased/>
  <w15:docId w15:val="{5C718BA4-34B1-4359-BDE7-F8D18D98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30EA"/>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30EA"/>
    <w:pPr>
      <w:ind w:left="720"/>
      <w:contextualSpacing/>
    </w:pPr>
  </w:style>
  <w:style w:type="paragraph" w:customStyle="1" w:styleId="Default">
    <w:name w:val="Default"/>
    <w:rsid w:val="00C530EA"/>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2E67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677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1265</Words>
  <Characters>7593</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Sobolak</dc:creator>
  <cp:keywords/>
  <dc:description/>
  <cp:lastModifiedBy>Kamila Sobolak</cp:lastModifiedBy>
  <cp:revision>5</cp:revision>
  <cp:lastPrinted>2024-03-04T12:15:00Z</cp:lastPrinted>
  <dcterms:created xsi:type="dcterms:W3CDTF">2024-01-22T09:11:00Z</dcterms:created>
  <dcterms:modified xsi:type="dcterms:W3CDTF">2024-03-05T11:55:00Z</dcterms:modified>
</cp:coreProperties>
</file>